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9080A" w14:textId="1503932F" w:rsidR="000745C7" w:rsidRPr="00314055" w:rsidRDefault="000745C7" w:rsidP="00122066">
      <w:pPr>
        <w:jc w:val="center"/>
        <w:rPr>
          <w:rFonts w:ascii="Times New Roman" w:hAnsi="Times New Roman" w:cs="Times New Roman"/>
          <w:b/>
          <w:sz w:val="32"/>
          <w:szCs w:val="32"/>
          <w:lang w:val="en-US"/>
        </w:rPr>
      </w:pPr>
      <w:r w:rsidRPr="00314055">
        <w:rPr>
          <w:rFonts w:ascii="Times New Roman" w:hAnsi="Times New Roman" w:cs="Times New Roman"/>
          <w:b/>
          <w:sz w:val="32"/>
          <w:szCs w:val="32"/>
          <w:lang w:val="en-US"/>
        </w:rPr>
        <w:t>Abstract</w:t>
      </w:r>
    </w:p>
    <w:p w14:paraId="4DD624B3" w14:textId="77777777" w:rsidR="000745C7" w:rsidRPr="004324C6" w:rsidRDefault="000745C7" w:rsidP="000745C7">
      <w:pPr>
        <w:rPr>
          <w:sz w:val="24"/>
          <w:szCs w:val="24"/>
          <w:lang w:val="en-US"/>
        </w:rPr>
      </w:pPr>
    </w:p>
    <w:p w14:paraId="67E12271" w14:textId="77777777" w:rsidR="008D2F5B" w:rsidRDefault="008D2F5B" w:rsidP="00F41C36">
      <w:pPr>
        <w:spacing w:line="480" w:lineRule="auto"/>
        <w:rPr>
          <w:rFonts w:ascii="Times New Roman" w:hAnsi="Times New Roman" w:cs="Times New Roman"/>
          <w:sz w:val="24"/>
          <w:szCs w:val="24"/>
          <w:lang w:val="en-US"/>
        </w:rPr>
      </w:pPr>
    </w:p>
    <w:p w14:paraId="09038329" w14:textId="7ABF728A" w:rsidR="008D2F5B" w:rsidRDefault="008D2F5B" w:rsidP="00F41C36">
      <w:pPr>
        <w:spacing w:line="480" w:lineRule="auto"/>
        <w:rPr>
          <w:rFonts w:ascii="Times New Roman" w:hAnsi="Times New Roman" w:cs="Times New Roman"/>
          <w:sz w:val="24"/>
          <w:szCs w:val="24"/>
          <w:lang w:val="en-US"/>
        </w:rPr>
      </w:pPr>
      <w:r w:rsidRPr="008D2F5B">
        <w:rPr>
          <w:rFonts w:ascii="Times New Roman" w:hAnsi="Times New Roman" w:cs="Times New Roman"/>
          <w:i/>
          <w:sz w:val="24"/>
          <w:szCs w:val="24"/>
          <w:lang w:val="en-US"/>
        </w:rPr>
        <w:t>Purpose</w:t>
      </w:r>
      <w:r>
        <w:rPr>
          <w:rFonts w:ascii="Times New Roman" w:hAnsi="Times New Roman" w:cs="Times New Roman"/>
          <w:sz w:val="24"/>
          <w:szCs w:val="24"/>
          <w:lang w:val="en-US"/>
        </w:rPr>
        <w:t xml:space="preserve">: This paper details an experimental study (N=197) that explores how different types of managerial change justifications affect </w:t>
      </w:r>
      <w:r w:rsidR="00671CF7">
        <w:rPr>
          <w:rFonts w:ascii="Times New Roman" w:hAnsi="Times New Roman" w:cs="Times New Roman"/>
          <w:sz w:val="24"/>
          <w:szCs w:val="24"/>
          <w:lang w:val="en-US"/>
        </w:rPr>
        <w:t>employees</w:t>
      </w:r>
      <w:r>
        <w:rPr>
          <w:rFonts w:ascii="Times New Roman" w:hAnsi="Times New Roman" w:cs="Times New Roman"/>
          <w:sz w:val="24"/>
          <w:szCs w:val="24"/>
          <w:lang w:val="en-US"/>
        </w:rPr>
        <w:t xml:space="preserve">’ reactions. The objective of this study is to explore the impact of managerial justification of a controversial decision in referential terms, </w:t>
      </w:r>
      <w:r w:rsidR="00671CF7">
        <w:rPr>
          <w:rFonts w:ascii="Times New Roman" w:hAnsi="Times New Roman" w:cs="Times New Roman"/>
          <w:sz w:val="24"/>
          <w:szCs w:val="24"/>
          <w:lang w:val="en-US"/>
        </w:rPr>
        <w:t>ideological terms, or a combination of the two.</w:t>
      </w:r>
    </w:p>
    <w:p w14:paraId="37DBCFE5" w14:textId="4527E4C0" w:rsidR="00671CF7" w:rsidRDefault="00671CF7" w:rsidP="00F41C36">
      <w:pPr>
        <w:spacing w:line="480" w:lineRule="auto"/>
        <w:rPr>
          <w:rFonts w:ascii="Times New Roman" w:hAnsi="Times New Roman" w:cs="Times New Roman"/>
          <w:sz w:val="24"/>
          <w:szCs w:val="24"/>
          <w:lang w:val="en-US"/>
        </w:rPr>
      </w:pPr>
      <w:r w:rsidRPr="00671CF7">
        <w:rPr>
          <w:rFonts w:ascii="Times New Roman" w:hAnsi="Times New Roman" w:cs="Times New Roman"/>
          <w:i/>
          <w:sz w:val="24"/>
          <w:szCs w:val="24"/>
          <w:lang w:val="en-US"/>
        </w:rPr>
        <w:t>Design/methodology/approach</w:t>
      </w:r>
      <w:r>
        <w:rPr>
          <w:rFonts w:ascii="Times New Roman" w:hAnsi="Times New Roman" w:cs="Times New Roman"/>
          <w:sz w:val="24"/>
          <w:szCs w:val="24"/>
          <w:lang w:val="en-US"/>
        </w:rPr>
        <w:t xml:space="preserve">. </w:t>
      </w:r>
      <w:r w:rsidR="008F31EA">
        <w:rPr>
          <w:rFonts w:ascii="Times New Roman" w:hAnsi="Times New Roman" w:cs="Times New Roman"/>
          <w:sz w:val="24"/>
          <w:szCs w:val="24"/>
          <w:lang w:val="en-US"/>
        </w:rPr>
        <w:t>A randomized controlled experiment was used applying case-based video clips to ensure vividness and realism in the experimental manipulation.</w:t>
      </w:r>
    </w:p>
    <w:p w14:paraId="1B3C6A14" w14:textId="4CF9DB93" w:rsidR="00671CF7" w:rsidRDefault="00671CF7" w:rsidP="00F41C36">
      <w:pPr>
        <w:spacing w:line="480" w:lineRule="auto"/>
        <w:rPr>
          <w:rFonts w:ascii="Times New Roman" w:hAnsi="Times New Roman" w:cs="Times New Roman"/>
          <w:sz w:val="24"/>
          <w:szCs w:val="24"/>
          <w:lang w:val="en-US"/>
        </w:rPr>
      </w:pPr>
      <w:r w:rsidRPr="00671CF7">
        <w:rPr>
          <w:rFonts w:ascii="Times New Roman" w:hAnsi="Times New Roman" w:cs="Times New Roman"/>
          <w:i/>
          <w:sz w:val="24"/>
          <w:szCs w:val="24"/>
          <w:lang w:val="en-US"/>
        </w:rPr>
        <w:t>Findings</w:t>
      </w:r>
      <w:r>
        <w:rPr>
          <w:rFonts w:ascii="Times New Roman" w:hAnsi="Times New Roman" w:cs="Times New Roman"/>
          <w:sz w:val="24"/>
          <w:szCs w:val="24"/>
          <w:lang w:val="en-US"/>
        </w:rPr>
        <w:t>. The results show that referential justification caused a drop in the perceived trustworthiness of management, such that it reduced employees’ perceptions of the manager’s integrity. The effect was most pronounced in participants having elevated levels of dispositional resistance to change.</w:t>
      </w:r>
      <w:r w:rsidR="00801695">
        <w:rPr>
          <w:rFonts w:ascii="Times New Roman" w:hAnsi="Times New Roman" w:cs="Times New Roman"/>
          <w:sz w:val="24"/>
          <w:szCs w:val="24"/>
          <w:lang w:val="en-US"/>
        </w:rPr>
        <w:t xml:space="preserve"> The drop in perceived integrity was indirectly associated with reduced intention to support the change together with adverse affective and cognitive reactions to change.</w:t>
      </w:r>
    </w:p>
    <w:p w14:paraId="0D660854" w14:textId="6E225360" w:rsidR="00671CF7" w:rsidRDefault="00671CF7" w:rsidP="00F41C36">
      <w:pPr>
        <w:spacing w:line="480" w:lineRule="auto"/>
        <w:rPr>
          <w:rFonts w:ascii="Times New Roman" w:hAnsi="Times New Roman" w:cs="Times New Roman"/>
          <w:sz w:val="24"/>
          <w:szCs w:val="24"/>
          <w:lang w:val="en-US"/>
        </w:rPr>
      </w:pPr>
      <w:r w:rsidRPr="00671CF7">
        <w:rPr>
          <w:rFonts w:ascii="Times New Roman" w:hAnsi="Times New Roman" w:cs="Times New Roman"/>
          <w:i/>
          <w:sz w:val="24"/>
          <w:szCs w:val="24"/>
          <w:lang w:val="en-US"/>
        </w:rPr>
        <w:t>Originality/value</w:t>
      </w:r>
      <w:r w:rsidR="00801695">
        <w:rPr>
          <w:rFonts w:ascii="Times New Roman" w:hAnsi="Times New Roman" w:cs="Times New Roman"/>
          <w:sz w:val="24"/>
          <w:szCs w:val="24"/>
          <w:lang w:val="en-US"/>
        </w:rPr>
        <w:t xml:space="preserve">. A robust test of different change justifications in a randomized, controlled setting, which also highlights the psychological mechanisms through which referential change justifications reduce follower trust. </w:t>
      </w:r>
      <w:r>
        <w:rPr>
          <w:rFonts w:ascii="Times New Roman" w:hAnsi="Times New Roman" w:cs="Times New Roman"/>
          <w:sz w:val="24"/>
          <w:szCs w:val="24"/>
          <w:lang w:val="en-US"/>
        </w:rPr>
        <w:t>Th</w:t>
      </w:r>
      <w:r w:rsidR="008F31EA">
        <w:rPr>
          <w:rFonts w:ascii="Times New Roman" w:hAnsi="Times New Roman" w:cs="Times New Roman"/>
          <w:sz w:val="24"/>
          <w:szCs w:val="24"/>
          <w:lang w:val="en-US"/>
        </w:rPr>
        <w:t>is</w:t>
      </w:r>
      <w:r>
        <w:rPr>
          <w:rFonts w:ascii="Times New Roman" w:hAnsi="Times New Roman" w:cs="Times New Roman"/>
          <w:sz w:val="24"/>
          <w:szCs w:val="24"/>
          <w:lang w:val="en-US"/>
        </w:rPr>
        <w:t xml:space="preserve"> result should help managers </w:t>
      </w:r>
      <w:r w:rsidR="008F31EA">
        <w:rPr>
          <w:rFonts w:ascii="Times New Roman" w:hAnsi="Times New Roman" w:cs="Times New Roman"/>
          <w:sz w:val="24"/>
          <w:szCs w:val="24"/>
          <w:lang w:val="en-US"/>
        </w:rPr>
        <w:t>more readily understand the components of successful communication in organizational change.</w:t>
      </w:r>
    </w:p>
    <w:p w14:paraId="26D243A3" w14:textId="77777777" w:rsidR="00671CF7" w:rsidRDefault="00671CF7" w:rsidP="00F41C36">
      <w:pPr>
        <w:spacing w:line="480" w:lineRule="auto"/>
        <w:rPr>
          <w:rFonts w:ascii="Times New Roman" w:hAnsi="Times New Roman" w:cs="Times New Roman"/>
          <w:sz w:val="24"/>
          <w:szCs w:val="24"/>
          <w:lang w:val="en-US"/>
        </w:rPr>
      </w:pPr>
    </w:p>
    <w:p w14:paraId="6AEB41C5" w14:textId="490E81A5" w:rsidR="0066540C" w:rsidRPr="004324C6" w:rsidRDefault="004E14A9" w:rsidP="0066540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Style w:val="NoneA"/>
          <w:sz w:val="24"/>
          <w:szCs w:val="24"/>
        </w:rPr>
      </w:pPr>
      <w:r w:rsidRPr="004324C6">
        <w:rPr>
          <w:rStyle w:val="NoneA"/>
          <w:sz w:val="24"/>
          <w:szCs w:val="24"/>
        </w:rPr>
        <w:t>Keywords</w:t>
      </w:r>
    </w:p>
    <w:p w14:paraId="35906B62" w14:textId="5089D8E3" w:rsidR="004E14A9" w:rsidRDefault="00966053" w:rsidP="004E14A9">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rPr>
          <w:rStyle w:val="NoneA"/>
          <w:sz w:val="24"/>
          <w:szCs w:val="24"/>
        </w:rPr>
      </w:pPr>
      <w:r>
        <w:rPr>
          <w:rStyle w:val="NoneA"/>
          <w:sz w:val="24"/>
          <w:szCs w:val="24"/>
        </w:rPr>
        <w:t>Organizational c</w:t>
      </w:r>
      <w:r w:rsidR="004E14A9" w:rsidRPr="004324C6">
        <w:rPr>
          <w:rStyle w:val="NoneA"/>
          <w:sz w:val="24"/>
          <w:szCs w:val="24"/>
        </w:rPr>
        <w:t xml:space="preserve">hange, </w:t>
      </w:r>
      <w:r>
        <w:rPr>
          <w:rStyle w:val="NoneA"/>
          <w:sz w:val="24"/>
          <w:szCs w:val="24"/>
        </w:rPr>
        <w:t>Social accounts</w:t>
      </w:r>
      <w:r w:rsidR="004E14A9" w:rsidRPr="004324C6">
        <w:rPr>
          <w:rStyle w:val="NoneA"/>
          <w:sz w:val="24"/>
          <w:szCs w:val="24"/>
        </w:rPr>
        <w:t xml:space="preserve">, </w:t>
      </w:r>
      <w:r w:rsidR="004324C6">
        <w:rPr>
          <w:rStyle w:val="NoneA"/>
          <w:sz w:val="24"/>
          <w:szCs w:val="24"/>
        </w:rPr>
        <w:t>T</w:t>
      </w:r>
      <w:r w:rsidR="004E14A9" w:rsidRPr="004324C6">
        <w:rPr>
          <w:rStyle w:val="NoneA"/>
          <w:sz w:val="24"/>
          <w:szCs w:val="24"/>
        </w:rPr>
        <w:t xml:space="preserve">rust, </w:t>
      </w:r>
      <w:r w:rsidR="004324C6">
        <w:rPr>
          <w:rStyle w:val="NoneA"/>
          <w:sz w:val="24"/>
          <w:szCs w:val="24"/>
        </w:rPr>
        <w:t>I</w:t>
      </w:r>
      <w:r w:rsidR="004E14A9" w:rsidRPr="004324C6">
        <w:rPr>
          <w:rStyle w:val="NoneA"/>
          <w:sz w:val="24"/>
          <w:szCs w:val="24"/>
        </w:rPr>
        <w:t xml:space="preserve">ntegrity, </w:t>
      </w:r>
      <w:r w:rsidR="004324C6">
        <w:rPr>
          <w:rStyle w:val="NoneA"/>
          <w:sz w:val="24"/>
          <w:szCs w:val="24"/>
        </w:rPr>
        <w:t>C</w:t>
      </w:r>
      <w:r w:rsidR="004E14A9" w:rsidRPr="004324C6">
        <w:rPr>
          <w:rStyle w:val="NoneA"/>
          <w:sz w:val="24"/>
          <w:szCs w:val="24"/>
        </w:rPr>
        <w:t>hange reactions</w:t>
      </w:r>
    </w:p>
    <w:p w14:paraId="25B2088F" w14:textId="3F28F46C" w:rsidR="00346672" w:rsidRDefault="00346672" w:rsidP="000745C7">
      <w:pPr>
        <w:rPr>
          <w:rStyle w:val="NoneA"/>
          <w:rFonts w:ascii="Calibri" w:eastAsia="Calibri" w:hAnsi="Calibri" w:cs="Calibri"/>
          <w:color w:val="000000"/>
          <w:sz w:val="24"/>
          <w:szCs w:val="24"/>
          <w:u w:color="000000"/>
          <w:bdr w:val="nil"/>
          <w:lang w:eastAsia="nb-NO"/>
        </w:rPr>
      </w:pPr>
    </w:p>
    <w:p w14:paraId="2135BA0A" w14:textId="77777777" w:rsidR="00122066" w:rsidRDefault="00122066" w:rsidP="000745C7">
      <w:pPr>
        <w:rPr>
          <w:sz w:val="24"/>
          <w:szCs w:val="24"/>
          <w:lang w:val="en-US"/>
        </w:rPr>
      </w:pPr>
    </w:p>
    <w:p w14:paraId="19F3E4C8" w14:textId="5DFCD058" w:rsidR="000745C7" w:rsidRPr="004324C6" w:rsidRDefault="00CC7E58" w:rsidP="00311BA8">
      <w:pPr>
        <w:jc w:val="center"/>
        <w:rPr>
          <w:i/>
          <w:sz w:val="24"/>
          <w:szCs w:val="24"/>
          <w:lang w:val="en-US"/>
        </w:rPr>
      </w:pPr>
      <w:r w:rsidRPr="004324C6">
        <w:rPr>
          <w:i/>
          <w:sz w:val="24"/>
          <w:szCs w:val="24"/>
          <w:lang w:val="en-US"/>
        </w:rPr>
        <w:lastRenderedPageBreak/>
        <w:t>It is better to fail in originality than to succeed in imitation.</w:t>
      </w:r>
    </w:p>
    <w:p w14:paraId="3C9C8AC6" w14:textId="0F54DB9C" w:rsidR="00CC7E58" w:rsidRPr="004324C6" w:rsidRDefault="0066540C" w:rsidP="00311BA8">
      <w:pPr>
        <w:ind w:right="720"/>
        <w:jc w:val="right"/>
        <w:rPr>
          <w:i/>
          <w:sz w:val="24"/>
          <w:szCs w:val="24"/>
          <w:lang w:val="en-US"/>
        </w:rPr>
      </w:pPr>
      <w:r w:rsidRPr="004324C6">
        <w:rPr>
          <w:i/>
          <w:sz w:val="24"/>
          <w:szCs w:val="24"/>
          <w:lang w:val="en-US"/>
        </w:rPr>
        <w:t>—</w:t>
      </w:r>
      <w:r w:rsidR="00CC7E58" w:rsidRPr="004324C6">
        <w:rPr>
          <w:i/>
          <w:sz w:val="24"/>
          <w:szCs w:val="24"/>
          <w:lang w:val="en-US"/>
        </w:rPr>
        <w:t>Herman Melville</w:t>
      </w:r>
    </w:p>
    <w:p w14:paraId="63E87DFB" w14:textId="77777777" w:rsidR="00721236" w:rsidRPr="004324C6" w:rsidRDefault="00721236" w:rsidP="002413F6">
      <w:pPr>
        <w:rPr>
          <w:sz w:val="24"/>
          <w:szCs w:val="24"/>
          <w:lang w:val="en-US"/>
        </w:rPr>
      </w:pPr>
    </w:p>
    <w:p w14:paraId="4F6886FE" w14:textId="3ED67ECA" w:rsidR="00A81DC5" w:rsidRPr="00A81DC5" w:rsidRDefault="00A81DC5" w:rsidP="00A81DC5">
      <w:pPr>
        <w:pStyle w:val="ListParagraph"/>
        <w:numPr>
          <w:ilvl w:val="0"/>
          <w:numId w:val="3"/>
        </w:numPr>
        <w:spacing w:line="480" w:lineRule="auto"/>
        <w:rPr>
          <w:rFonts w:ascii="Times New Roman" w:hAnsi="Times New Roman" w:cs="Times New Roman"/>
          <w:b/>
          <w:sz w:val="24"/>
          <w:szCs w:val="24"/>
          <w:lang w:val="en-US"/>
        </w:rPr>
      </w:pPr>
      <w:r w:rsidRPr="00A81DC5">
        <w:rPr>
          <w:rFonts w:ascii="Times New Roman" w:hAnsi="Times New Roman" w:cs="Times New Roman"/>
          <w:b/>
          <w:sz w:val="24"/>
          <w:szCs w:val="24"/>
          <w:lang w:val="en-US"/>
        </w:rPr>
        <w:t>Introduction</w:t>
      </w:r>
    </w:p>
    <w:p w14:paraId="59D6F278" w14:textId="6F5398C7" w:rsidR="002413F6" w:rsidRPr="004324C6" w:rsidRDefault="00A936FC" w:rsidP="00F41C36">
      <w:pPr>
        <w:spacing w:line="480" w:lineRule="auto"/>
        <w:rPr>
          <w:sz w:val="24"/>
          <w:szCs w:val="24"/>
          <w:lang w:val="en-US"/>
        </w:rPr>
      </w:pPr>
      <w:r>
        <w:rPr>
          <w:sz w:val="24"/>
          <w:szCs w:val="24"/>
          <w:lang w:val="en-US"/>
        </w:rPr>
        <w:t xml:space="preserve">When facing organizational change, managerial communication can be used strategically to aid the </w:t>
      </w:r>
      <w:proofErr w:type="gramStart"/>
      <w:r>
        <w:rPr>
          <w:sz w:val="24"/>
          <w:szCs w:val="24"/>
          <w:lang w:val="en-US"/>
        </w:rPr>
        <w:t>employees</w:t>
      </w:r>
      <w:proofErr w:type="gramEnd"/>
      <w:r>
        <w:rPr>
          <w:sz w:val="24"/>
          <w:szCs w:val="24"/>
          <w:lang w:val="en-US"/>
        </w:rPr>
        <w:t xml:space="preserve"> perception of the change. </w:t>
      </w:r>
      <w:r w:rsidR="00370509" w:rsidRPr="004324C6">
        <w:rPr>
          <w:sz w:val="24"/>
          <w:szCs w:val="24"/>
          <w:lang w:val="en-US"/>
        </w:rPr>
        <w:t xml:space="preserve">We </w:t>
      </w:r>
      <w:r w:rsidR="00DA034B" w:rsidRPr="004324C6">
        <w:rPr>
          <w:sz w:val="24"/>
          <w:szCs w:val="24"/>
          <w:lang w:val="en-US"/>
        </w:rPr>
        <w:t>argue that m</w:t>
      </w:r>
      <w:r w:rsidR="002413F6" w:rsidRPr="004324C6">
        <w:rPr>
          <w:sz w:val="24"/>
          <w:szCs w:val="24"/>
          <w:lang w:val="en-US"/>
        </w:rPr>
        <w:t>a</w:t>
      </w:r>
      <w:r>
        <w:rPr>
          <w:sz w:val="24"/>
          <w:szCs w:val="24"/>
          <w:lang w:val="en-US"/>
        </w:rPr>
        <w:t>nagers can partly influence the</w:t>
      </w:r>
      <w:r w:rsidR="002413F6" w:rsidRPr="004324C6">
        <w:rPr>
          <w:sz w:val="24"/>
          <w:szCs w:val="24"/>
          <w:lang w:val="en-US"/>
        </w:rPr>
        <w:t xml:space="preserve"> change construal process by attempting to control the information that is received and processed by the employees affected by the change</w:t>
      </w:r>
      <w:r w:rsidR="00FB6DB5">
        <w:rPr>
          <w:sz w:val="24"/>
          <w:szCs w:val="24"/>
          <w:lang w:val="en-US"/>
        </w:rPr>
        <w:t xml:space="preserve"> </w:t>
      </w:r>
      <w:r w:rsidR="00FB6DB5">
        <w:rPr>
          <w:sz w:val="24"/>
          <w:szCs w:val="24"/>
          <w:lang w:val="en-US"/>
        </w:rPr>
        <w:fldChar w:fldCharType="begin"/>
      </w:r>
      <w:r w:rsidR="00801695">
        <w:rPr>
          <w:sz w:val="24"/>
          <w:szCs w:val="24"/>
          <w:lang w:val="en-US"/>
        </w:rPr>
        <w:instrText xml:space="preserve"> ADDIN ZOTERO_ITEM CSL_CITATION {"citationID":"t7ud7i3b","properties":{"formattedCitation":"(Lester et al., 2007)","plainCitation":"(Lester et al., 2007)","noteIndex":0},"citationItems":[{"id":231,"uris":["http://zotero.org/users/3159074/items/6R5CBPTB"],"uri":["http://zotero.org/users/3159074/items/6R5CBPTB"],"itemData":{"id":231,"type":"article-journal","title":"Managing employee perceptions of the psychological contract over time: the role of employer social accounts and contract fulfillment","container-title":"Journal of Organizational Behavior","page":"191-208","volume":"28","issue":"2","source":"Wiley Online Library","abstract":"This study proposed and tested relationships pertaining to employee perceptions of psychological contract type over time. Using a longitudinal design, we examined the mediated role that adequacy of social accounts and psychological contract fulfillment play in determining the development of contract perceptions. More specifically, our model posits that perceptions of contract type will influence employee perceptions of the adequacy of social accounts that are offered by the organization and its agents to explain job-related decisions. These initial perceptions of social accounts at Time 1 were expected to impact perceptions of psychological contract fulfillment at Time 2 (6 months later) and psychological contract fulfillment was proposed to be positively associated with perceptions of a relational psychological contract. Results support the mediating roles of social accounts and psychological contract fulfillment in determining perceptions of contract type over time. Practical implications of these findings and directions for future research are discussed. Copyright © 2006 John Wiley &amp; Sons, Ltd.","DOI":"10.1002/job.410","ISSN":"1099-1379","shortTitle":"Managing employee perceptions of the psychological contract over time","journalAbbreviation":"J. Organiz. Behav.","language":"en","author":[{"family":"Lester","given":"Scott W."},{"family":"Kickul","given":"Jill R."},{"family":"Bergmann","given":"Thomas J."}],"issued":{"date-parts":[["2007",2,1]]}}}],"schema":"https://github.com/citation-style-language/schema/raw/master/csl-citation.json"} </w:instrText>
      </w:r>
      <w:r w:rsidR="00FB6DB5">
        <w:rPr>
          <w:sz w:val="24"/>
          <w:szCs w:val="24"/>
          <w:lang w:val="en-US"/>
        </w:rPr>
        <w:fldChar w:fldCharType="separate"/>
      </w:r>
      <w:r w:rsidR="00801695" w:rsidRPr="00801695">
        <w:rPr>
          <w:rFonts w:ascii="Calibri" w:hAnsi="Calibri" w:cs="Calibri"/>
          <w:sz w:val="24"/>
        </w:rPr>
        <w:t>(Lester et al., 2007)</w:t>
      </w:r>
      <w:r w:rsidR="00FB6DB5">
        <w:rPr>
          <w:sz w:val="24"/>
          <w:szCs w:val="24"/>
          <w:lang w:val="en-US"/>
        </w:rPr>
        <w:fldChar w:fldCharType="end"/>
      </w:r>
      <w:r w:rsidR="002413F6" w:rsidRPr="004324C6">
        <w:rPr>
          <w:sz w:val="24"/>
          <w:szCs w:val="24"/>
          <w:lang w:val="en-US"/>
        </w:rPr>
        <w:t xml:space="preserve">. </w:t>
      </w:r>
      <w:r w:rsidR="00370509" w:rsidRPr="004324C6">
        <w:rPr>
          <w:sz w:val="24"/>
          <w:szCs w:val="24"/>
          <w:lang w:val="en-US"/>
        </w:rPr>
        <w:t xml:space="preserve">Thus, </w:t>
      </w:r>
      <w:r w:rsidR="002413F6" w:rsidRPr="004324C6">
        <w:rPr>
          <w:sz w:val="24"/>
          <w:szCs w:val="24"/>
          <w:lang w:val="en-US"/>
        </w:rPr>
        <w:t xml:space="preserve">the way managers communicate during change </w:t>
      </w:r>
      <w:r w:rsidR="00370509" w:rsidRPr="004324C6">
        <w:rPr>
          <w:sz w:val="24"/>
          <w:szCs w:val="24"/>
          <w:lang w:val="en-US"/>
        </w:rPr>
        <w:t xml:space="preserve">is </w:t>
      </w:r>
      <w:r w:rsidR="002413F6" w:rsidRPr="004324C6">
        <w:rPr>
          <w:sz w:val="24"/>
          <w:szCs w:val="24"/>
          <w:lang w:val="en-US"/>
        </w:rPr>
        <w:t>a crucial part of the overall change process that partly determines the outcome in terms of success or failure</w:t>
      </w:r>
      <w:r w:rsidR="00D6274B" w:rsidRPr="004324C6">
        <w:rPr>
          <w:sz w:val="24"/>
          <w:szCs w:val="24"/>
          <w:lang w:val="en-US"/>
        </w:rPr>
        <w:t xml:space="preserve"> </w:t>
      </w:r>
      <w:r w:rsidR="00D6274B" w:rsidRPr="004324C6">
        <w:rPr>
          <w:sz w:val="24"/>
          <w:szCs w:val="24"/>
          <w:lang w:val="en-US"/>
        </w:rPr>
        <w:fldChar w:fldCharType="begin"/>
      </w:r>
      <w:r w:rsidR="00801695">
        <w:rPr>
          <w:sz w:val="24"/>
          <w:szCs w:val="24"/>
          <w:lang w:val="en-US"/>
        </w:rPr>
        <w:instrText xml:space="preserve"> ADDIN ZOTERO_ITEM CSL_CITATION {"citationID":"mhd5vkr1u","properties":{"formattedCitation":"(Shaw et al., 2003)","plainCitation":"(Shaw et al., 2003)","noteIndex":0},"citationItems":[{"id":391,"uris":["http://zotero.org/users/3159074/items/I49H8Q7E"],"uri":["http://zotero.org/users/3159074/items/I49H8Q7E"],"itemData":{"id":391,"type":"article-journal","title":"To justify or excuse?: A meta-analytic review of the effects of explanations","container-title":"The Journal of Applied Psychology","page":"444-458","volume":"88","issue":"3","source":"PubMed","abstract":"The authors used R. Folger and R. Cropanzano's (1998, 2001) fairness theory to derive predictions about the effects of explanation provision and explanation adequacy on justice judgments and cooperation, retaliation, and withdrawal responses. The authors also used the theory to identify potential moderators of those effects, including the type of explanation (justification vs. excuse), outcome favorability, and study context. The authors' predictions were tested by using meta-analyses of 54 independent samples. The results showed strong effects of explanations on both the justice and response variables. Moreover, explanations were more beneficial when they took the form of excuses rather than justifications, when they were given after unfavorable outcomes, and when they were given in contexts with instrumental, relational, and moral implications.","ISSN":"0021-9010","note":"PMID: 12814294","shortTitle":"To justify or excuse?","journalAbbreviation":"J Appl Psychol","language":"eng","author":[{"family":"Shaw","given":"John C."},{"family":"Wild","given":"Eric"},{"family":"Colquitt","given":"Jason A."}],"issued":{"date-parts":[["2003",6]]}}}],"schema":"https://github.com/citation-style-language/schema/raw/master/csl-citation.json"} </w:instrText>
      </w:r>
      <w:r w:rsidR="00D6274B" w:rsidRPr="004324C6">
        <w:rPr>
          <w:sz w:val="24"/>
          <w:szCs w:val="24"/>
          <w:lang w:val="en-US"/>
        </w:rPr>
        <w:fldChar w:fldCharType="separate"/>
      </w:r>
      <w:r w:rsidR="00801695" w:rsidRPr="00801695">
        <w:rPr>
          <w:rFonts w:ascii="Calibri" w:hAnsi="Calibri" w:cs="Calibri"/>
          <w:sz w:val="24"/>
        </w:rPr>
        <w:t>(Shaw et al., 2003)</w:t>
      </w:r>
      <w:r w:rsidR="00D6274B" w:rsidRPr="004324C6">
        <w:rPr>
          <w:sz w:val="24"/>
          <w:szCs w:val="24"/>
          <w:lang w:val="en-US"/>
        </w:rPr>
        <w:fldChar w:fldCharType="end"/>
      </w:r>
      <w:r w:rsidR="002413F6" w:rsidRPr="004324C6">
        <w:rPr>
          <w:sz w:val="24"/>
          <w:szCs w:val="24"/>
          <w:lang w:val="en-US"/>
        </w:rPr>
        <w:t xml:space="preserve">. </w:t>
      </w:r>
      <w:r w:rsidR="00370509" w:rsidRPr="004324C6">
        <w:rPr>
          <w:sz w:val="24"/>
          <w:szCs w:val="24"/>
          <w:lang w:val="en-US"/>
        </w:rPr>
        <w:t>N</w:t>
      </w:r>
      <w:r w:rsidR="002413F6" w:rsidRPr="004324C6">
        <w:rPr>
          <w:sz w:val="24"/>
          <w:szCs w:val="24"/>
          <w:lang w:val="en-US"/>
        </w:rPr>
        <w:t>ormative models of change management stress the need for effective communication before, during</w:t>
      </w:r>
      <w:r w:rsidR="00370509" w:rsidRPr="004324C6">
        <w:rPr>
          <w:sz w:val="24"/>
          <w:szCs w:val="24"/>
          <w:lang w:val="en-US"/>
        </w:rPr>
        <w:t>,</w:t>
      </w:r>
      <w:r w:rsidR="002413F6" w:rsidRPr="004324C6">
        <w:rPr>
          <w:sz w:val="24"/>
          <w:szCs w:val="24"/>
          <w:lang w:val="en-US"/>
        </w:rPr>
        <w:t xml:space="preserve"> and after chan</w:t>
      </w:r>
      <w:r w:rsidR="00AE773F" w:rsidRPr="004324C6">
        <w:rPr>
          <w:sz w:val="24"/>
          <w:szCs w:val="24"/>
          <w:lang w:val="en-US"/>
        </w:rPr>
        <w:t xml:space="preserve">ge. For example, Kotter’s </w:t>
      </w:r>
      <w:r w:rsidR="00AE773F" w:rsidRPr="004324C6">
        <w:rPr>
          <w:sz w:val="24"/>
          <w:szCs w:val="24"/>
          <w:lang w:val="en-US"/>
        </w:rPr>
        <w:fldChar w:fldCharType="begin"/>
      </w:r>
      <w:r w:rsidR="00801695">
        <w:rPr>
          <w:sz w:val="24"/>
          <w:szCs w:val="24"/>
          <w:lang w:val="en-US"/>
        </w:rPr>
        <w:instrText xml:space="preserve"> ADDIN ZOTERO_ITEM CSL_CITATION {"citationID":"feofd402k","properties":{"formattedCitation":"(2013)","plainCitation":"(2013)","noteIndex":0},"citationItems":[{"id":208,"uris":["http://zotero.org/users/3159074/items/RTWX4GJF"],"uri":["http://zotero.org/users/3159074/items/RTWX4GJF"],"itemData":{"id":208,"type":"book","title":"Leading Change","publisher":"Harvard Business Press","number-of-pages":"150","source":"Google Books","abstract":"The international bestseller—now with a new preface by author John Kotter.Millions worldwide have read and embraced John Kotter’s ideas on change management and leadership. From the ill-fated dot-com bubble to unprecedented M&amp;amp;A activity to scandal, greed, and ultimately, recession—we’ve learned that widespread and difficult change is no longer the exception. It’s the rule. Now with a new preface, this refreshed edition of the global bestseller Leading Change is more relevant than ever.John Kotter’s now-legendary eight-step process for managing change with positive results has become the foundation for leaders and organizations across the globe. By outlining the process every organization must go through to achieve its goals, and by identifying where and how even top performers derail during the change process, Kotter provides a practical resource for leaders and managers charged with making change initiatives work. Leading Change is widely recognized as his seminal work and is an important precursor to his newer ideas on acceleration published in Harvard Business Review.Needed more today than at any time in the past, this bestselling business book serves as both visionary guide and practical toolkit on how to approach the difficult yet crucial work of leading change in any type of organization. Reading this highly personal book is like spending a day with the world’s foremost expert on business leadership. You’re sure to walk away inspired—and armed with the tools you need to inspire others. Published by Harvard Business Review Press.","ISBN":"978-1-4221-8644-2","language":"en","author":[{"family":"Kotter","given":"John P."}],"issued":{"date-parts":[["2013",12,30]]}},"suppress-author":true}],"schema":"https://github.com/citation-style-language/schema/raw/master/csl-citation.json"} </w:instrText>
      </w:r>
      <w:r w:rsidR="00AE773F" w:rsidRPr="004324C6">
        <w:rPr>
          <w:sz w:val="24"/>
          <w:szCs w:val="24"/>
          <w:lang w:val="en-US"/>
        </w:rPr>
        <w:fldChar w:fldCharType="separate"/>
      </w:r>
      <w:r w:rsidR="00801695" w:rsidRPr="00801695">
        <w:rPr>
          <w:rFonts w:ascii="Calibri" w:hAnsi="Calibri" w:cs="Calibri"/>
          <w:sz w:val="24"/>
        </w:rPr>
        <w:t>(2013)</w:t>
      </w:r>
      <w:r w:rsidR="00AE773F" w:rsidRPr="004324C6">
        <w:rPr>
          <w:sz w:val="24"/>
          <w:szCs w:val="24"/>
          <w:lang w:val="en-US"/>
        </w:rPr>
        <w:fldChar w:fldCharType="end"/>
      </w:r>
      <w:r w:rsidR="002413F6" w:rsidRPr="004324C6">
        <w:rPr>
          <w:sz w:val="24"/>
          <w:szCs w:val="24"/>
          <w:lang w:val="en-US"/>
        </w:rPr>
        <w:t xml:space="preserve"> well-known </w:t>
      </w:r>
      <w:r w:rsidR="00370509" w:rsidRPr="004324C6">
        <w:rPr>
          <w:sz w:val="24"/>
          <w:szCs w:val="24"/>
          <w:lang w:val="en-US"/>
        </w:rPr>
        <w:t>eight</w:t>
      </w:r>
      <w:r w:rsidR="002413F6" w:rsidRPr="004324C6">
        <w:rPr>
          <w:sz w:val="24"/>
          <w:szCs w:val="24"/>
          <w:lang w:val="en-US"/>
        </w:rPr>
        <w:t xml:space="preserve">-stage model of change include two sub-routines </w:t>
      </w:r>
      <w:r w:rsidR="00370509" w:rsidRPr="004324C6">
        <w:rPr>
          <w:sz w:val="24"/>
          <w:szCs w:val="24"/>
          <w:lang w:val="en-US"/>
        </w:rPr>
        <w:t xml:space="preserve">in which </w:t>
      </w:r>
      <w:r w:rsidR="002413F6" w:rsidRPr="004324C6">
        <w:rPr>
          <w:sz w:val="24"/>
          <w:szCs w:val="24"/>
          <w:lang w:val="en-US"/>
        </w:rPr>
        <w:t xml:space="preserve">communication </w:t>
      </w:r>
      <w:r w:rsidR="00370509" w:rsidRPr="004324C6">
        <w:rPr>
          <w:sz w:val="24"/>
          <w:szCs w:val="24"/>
          <w:lang w:val="en-US"/>
        </w:rPr>
        <w:t xml:space="preserve">lies </w:t>
      </w:r>
      <w:r w:rsidR="002413F6" w:rsidRPr="004324C6">
        <w:rPr>
          <w:sz w:val="24"/>
          <w:szCs w:val="24"/>
          <w:lang w:val="en-US"/>
        </w:rPr>
        <w:t xml:space="preserve">at the very core. In his “creating readiness for change” stage, the challenge is to use communication to convince employees that change is </w:t>
      </w:r>
      <w:r w:rsidR="00370509" w:rsidRPr="004324C6">
        <w:rPr>
          <w:sz w:val="24"/>
          <w:szCs w:val="24"/>
          <w:lang w:val="en-US"/>
        </w:rPr>
        <w:t xml:space="preserve">necessary </w:t>
      </w:r>
      <w:r w:rsidR="002413F6" w:rsidRPr="004324C6">
        <w:rPr>
          <w:sz w:val="24"/>
          <w:szCs w:val="24"/>
          <w:lang w:val="en-US"/>
        </w:rPr>
        <w:t xml:space="preserve">and possible. His “early wins” </w:t>
      </w:r>
      <w:r w:rsidR="000E1676" w:rsidRPr="004324C6">
        <w:rPr>
          <w:sz w:val="24"/>
          <w:szCs w:val="24"/>
          <w:lang w:val="en-US"/>
        </w:rPr>
        <w:t xml:space="preserve">stage </w:t>
      </w:r>
      <w:r w:rsidR="002413F6" w:rsidRPr="004324C6">
        <w:rPr>
          <w:sz w:val="24"/>
          <w:szCs w:val="24"/>
          <w:lang w:val="en-US"/>
        </w:rPr>
        <w:t xml:space="preserve">is also essentially a plan for communication. However, academic research on communication during change indicates that effective communication is less straightforward than portrayed in </w:t>
      </w:r>
      <w:r w:rsidR="000E1676" w:rsidRPr="004324C6">
        <w:rPr>
          <w:sz w:val="24"/>
          <w:szCs w:val="24"/>
          <w:lang w:val="en-US"/>
        </w:rPr>
        <w:t xml:space="preserve">the literature </w:t>
      </w:r>
      <w:r w:rsidR="002413F6" w:rsidRPr="004324C6">
        <w:rPr>
          <w:sz w:val="24"/>
          <w:szCs w:val="24"/>
          <w:lang w:val="en-US"/>
        </w:rPr>
        <w:t>and that the effects of managerial communication can be elusive and depend</w:t>
      </w:r>
      <w:r w:rsidR="00353432" w:rsidRPr="004324C6">
        <w:rPr>
          <w:sz w:val="24"/>
          <w:szCs w:val="24"/>
          <w:lang w:val="en-US"/>
        </w:rPr>
        <w:t xml:space="preserve"> </w:t>
      </w:r>
      <w:r w:rsidR="002413F6" w:rsidRPr="004324C6">
        <w:rPr>
          <w:sz w:val="24"/>
          <w:szCs w:val="24"/>
          <w:lang w:val="en-US"/>
        </w:rPr>
        <w:t>on factors such as timing, media, source</w:t>
      </w:r>
      <w:r w:rsidR="00370509" w:rsidRPr="004324C6">
        <w:rPr>
          <w:sz w:val="24"/>
          <w:szCs w:val="24"/>
          <w:lang w:val="en-US"/>
        </w:rPr>
        <w:t>,</w:t>
      </w:r>
      <w:r w:rsidR="002413F6" w:rsidRPr="004324C6">
        <w:rPr>
          <w:sz w:val="24"/>
          <w:szCs w:val="24"/>
          <w:lang w:val="en-US"/>
        </w:rPr>
        <w:t xml:space="preserve"> and message content</w:t>
      </w:r>
      <w:r w:rsidR="00AA5AAD">
        <w:rPr>
          <w:sz w:val="24"/>
          <w:szCs w:val="24"/>
          <w:lang w:val="en-US"/>
        </w:rPr>
        <w:t xml:space="preserve"> </w:t>
      </w:r>
      <w:r w:rsidR="00AA5AAD">
        <w:rPr>
          <w:sz w:val="24"/>
          <w:szCs w:val="24"/>
          <w:lang w:val="en-US"/>
        </w:rPr>
        <w:fldChar w:fldCharType="begin"/>
      </w:r>
      <w:r w:rsidR="00801695">
        <w:rPr>
          <w:sz w:val="24"/>
          <w:szCs w:val="24"/>
          <w:lang w:val="en-US"/>
        </w:rPr>
        <w:instrText xml:space="preserve"> ADDIN ZOTERO_ITEM CSL_CITATION {"citationID":"dnvjtb9oo","properties":{"formattedCitation":"(Hoogervorst et al., 2004)","plainCitation":"(Hoogervorst et al., 2004)","noteIndex":0},"citationItems":[{"id":340,"uris":["http://zotero.org/users/3159074/items/UDAVFEFC"],"uri":["http://zotero.org/users/3159074/items/UDAVFEFC"],"itemData":{"id":340,"type":"article-journal","title":"Implicit communication in organisations: The impact of culture, structure and management practices on employee behaviour","container-title":"Journal of Managerial Psychology","page":"288-311","volume":"19","issue":"3","source":"emeraldinsight.com (Atypon)","DOI":"10.1108/02683940410527766","ISSN":"0268-3946","shortTitle":"Implicit communication in organisations","journalAbbreviation":"Journal of Managerial Psych","author":[{"family":"Hoogervorst","given":"Jan"},{"family":"Flier","given":"Henk","dropping-particle":"van der"},{"family":"Koopman","given":"Paul"}],"issued":{"date-parts":[["2004",4,1]]}}}],"schema":"https://github.com/citation-style-language/schema/raw/master/csl-citation.json"} </w:instrText>
      </w:r>
      <w:r w:rsidR="00AA5AAD">
        <w:rPr>
          <w:sz w:val="24"/>
          <w:szCs w:val="24"/>
          <w:lang w:val="en-US"/>
        </w:rPr>
        <w:fldChar w:fldCharType="separate"/>
      </w:r>
      <w:r w:rsidR="00801695" w:rsidRPr="00801695">
        <w:rPr>
          <w:rFonts w:ascii="Calibri" w:hAnsi="Calibri" w:cs="Calibri"/>
          <w:sz w:val="24"/>
        </w:rPr>
        <w:t>(Hoogervorst et al., 2004)</w:t>
      </w:r>
      <w:r w:rsidR="00AA5AAD">
        <w:rPr>
          <w:sz w:val="24"/>
          <w:szCs w:val="24"/>
          <w:lang w:val="en-US"/>
        </w:rPr>
        <w:fldChar w:fldCharType="end"/>
      </w:r>
      <w:r w:rsidR="002413F6" w:rsidRPr="004324C6">
        <w:rPr>
          <w:sz w:val="24"/>
          <w:szCs w:val="24"/>
          <w:lang w:val="en-US"/>
        </w:rPr>
        <w:t xml:space="preserve">. </w:t>
      </w:r>
    </w:p>
    <w:p w14:paraId="6F3FE7F6" w14:textId="71DE9FBC" w:rsidR="00AF5D6E" w:rsidRPr="004324C6" w:rsidRDefault="002413F6" w:rsidP="00F41C36">
      <w:pPr>
        <w:spacing w:line="480" w:lineRule="auto"/>
        <w:rPr>
          <w:sz w:val="24"/>
          <w:szCs w:val="24"/>
          <w:lang w:val="en-US"/>
        </w:rPr>
      </w:pPr>
      <w:r w:rsidRPr="004324C6">
        <w:rPr>
          <w:sz w:val="24"/>
          <w:szCs w:val="24"/>
          <w:lang w:val="en-US"/>
        </w:rPr>
        <w:t>Research on social accounts</w:t>
      </w:r>
      <w:r w:rsidR="00DD54DB" w:rsidRPr="004324C6">
        <w:rPr>
          <w:sz w:val="24"/>
          <w:szCs w:val="24"/>
          <w:lang w:val="en-US"/>
        </w:rPr>
        <w:t xml:space="preserve"> and change justifications</w:t>
      </w:r>
      <w:r w:rsidRPr="004324C6">
        <w:rPr>
          <w:sz w:val="24"/>
          <w:szCs w:val="24"/>
          <w:lang w:val="en-US"/>
        </w:rPr>
        <w:t xml:space="preserve"> provide</w:t>
      </w:r>
      <w:r w:rsidR="00370509" w:rsidRPr="004324C6">
        <w:rPr>
          <w:sz w:val="24"/>
          <w:szCs w:val="24"/>
          <w:lang w:val="en-US"/>
        </w:rPr>
        <w:t>s</w:t>
      </w:r>
      <w:r w:rsidRPr="004324C6">
        <w:rPr>
          <w:sz w:val="24"/>
          <w:szCs w:val="24"/>
          <w:lang w:val="en-US"/>
        </w:rPr>
        <w:t xml:space="preserve"> many insights </w:t>
      </w:r>
      <w:r w:rsidR="00370509" w:rsidRPr="004324C6">
        <w:rPr>
          <w:sz w:val="24"/>
          <w:szCs w:val="24"/>
          <w:lang w:val="en-US"/>
        </w:rPr>
        <w:t xml:space="preserve">into </w:t>
      </w:r>
      <w:r w:rsidRPr="004324C6">
        <w:rPr>
          <w:sz w:val="24"/>
          <w:szCs w:val="24"/>
          <w:lang w:val="en-US"/>
        </w:rPr>
        <w:t>effective communication during change</w:t>
      </w:r>
      <w:r w:rsidR="00AA5AAD">
        <w:rPr>
          <w:sz w:val="24"/>
          <w:szCs w:val="24"/>
          <w:lang w:val="en-US"/>
        </w:rPr>
        <w:t xml:space="preserve"> </w:t>
      </w:r>
      <w:r w:rsidR="00AA5AAD">
        <w:rPr>
          <w:sz w:val="24"/>
          <w:szCs w:val="24"/>
          <w:lang w:val="en-US"/>
        </w:rPr>
        <w:fldChar w:fldCharType="begin"/>
      </w:r>
      <w:r w:rsidR="00801695">
        <w:rPr>
          <w:sz w:val="24"/>
          <w:szCs w:val="24"/>
          <w:lang w:val="en-US"/>
        </w:rPr>
        <w:instrText xml:space="preserve"> ADDIN ZOTERO_ITEM CSL_CITATION {"citationID":"h1v67169f","properties":{"formattedCitation":"(Rousseau and Tijoriwala, 1999)","plainCitation":"(Rousseau and Tijoriwala, 1999)","noteIndex":0},"citationItems":[{"id":194,"uris":["http://zotero.org/users/3159074/items/VRKZD2T7"],"uri":["http://zotero.org/users/3159074/items/VRKZD2T7"],"itemData":{"id":194,"type":"article-journal","title":"What's a good reason to change? Motivated reasoning and social accounts in promoting organizational change","container-title":"Journal of Applied Psychology","page":"514-528","volume":"84","issue":"4","source":"APA PsycNET","abstract":"This study provides support for social accounts theory and motivated reasoning theory, both of which help explain how employees interpret the reasons that organizations undertake change. In a field study of a hospital implementing empowerment among nurses, staff nurses (n = 501) cited 3 types of reasons as motivating the change: economic, quality improvement, and self-serving or political reasons. (The formal, managerially stated reason for the change was quality improvement.) Results generally supported social accounts theory regarding the managerial explanation. In this setting, however, many nurses did not believe the explanation management offered. Their alternative interpretations of the change were investigated from the perspective of motivated reasoning. Findings indicated that nurses' trust in management, their psychological contracts with the hospital, and the beliefs of their coworkers affected the reasons nurses cited for the change.","DOI":"10.1037/0021-9010.84.4.514","ISSN":"1939-1854 0021-9010","shortTitle":"What's a good reason to change?","language":"English","author":[{"family":"Rousseau","given":"Denise M."},{"family":"Tijoriwala","given":"Snehal A."}],"issued":{"date-parts":[["1999"]]}}}],"schema":"https://github.com/citation-style-language/schema/raw/master/csl-citation.json"} </w:instrText>
      </w:r>
      <w:r w:rsidR="00AA5AAD">
        <w:rPr>
          <w:sz w:val="24"/>
          <w:szCs w:val="24"/>
          <w:lang w:val="en-US"/>
        </w:rPr>
        <w:fldChar w:fldCharType="separate"/>
      </w:r>
      <w:r w:rsidR="00801695" w:rsidRPr="00801695">
        <w:rPr>
          <w:rFonts w:ascii="Calibri" w:hAnsi="Calibri" w:cs="Calibri"/>
          <w:sz w:val="24"/>
        </w:rPr>
        <w:t>(Rousseau and Tijoriwala, 1999)</w:t>
      </w:r>
      <w:r w:rsidR="00AA5AAD">
        <w:rPr>
          <w:sz w:val="24"/>
          <w:szCs w:val="24"/>
          <w:lang w:val="en-US"/>
        </w:rPr>
        <w:fldChar w:fldCharType="end"/>
      </w:r>
      <w:r w:rsidR="00AA5AAD">
        <w:rPr>
          <w:sz w:val="24"/>
          <w:szCs w:val="24"/>
          <w:lang w:val="en-US"/>
        </w:rPr>
        <w:t xml:space="preserve">. </w:t>
      </w:r>
      <w:r w:rsidR="00DA034B" w:rsidRPr="004324C6">
        <w:rPr>
          <w:sz w:val="24"/>
          <w:szCs w:val="24"/>
          <w:lang w:val="en-US"/>
        </w:rPr>
        <w:t>S</w:t>
      </w:r>
      <w:r w:rsidRPr="004324C6">
        <w:rPr>
          <w:sz w:val="24"/>
          <w:szCs w:val="24"/>
          <w:lang w:val="en-US"/>
        </w:rPr>
        <w:t xml:space="preserve">ome of </w:t>
      </w:r>
      <w:r w:rsidR="00DA034B" w:rsidRPr="004324C6">
        <w:rPr>
          <w:sz w:val="24"/>
          <w:szCs w:val="24"/>
          <w:lang w:val="en-US"/>
        </w:rPr>
        <w:t xml:space="preserve">these are related to </w:t>
      </w:r>
      <w:r w:rsidRPr="004324C6">
        <w:rPr>
          <w:sz w:val="24"/>
          <w:szCs w:val="24"/>
          <w:lang w:val="en-US"/>
        </w:rPr>
        <w:t>managers</w:t>
      </w:r>
      <w:r w:rsidR="00370509" w:rsidRPr="004324C6">
        <w:rPr>
          <w:sz w:val="24"/>
          <w:szCs w:val="24"/>
          <w:lang w:val="en-US"/>
        </w:rPr>
        <w:t>’</w:t>
      </w:r>
      <w:r w:rsidRPr="004324C6">
        <w:rPr>
          <w:sz w:val="24"/>
          <w:szCs w:val="24"/>
          <w:lang w:val="en-US"/>
        </w:rPr>
        <w:t xml:space="preserve"> </w:t>
      </w:r>
      <w:r w:rsidR="00DA034B" w:rsidRPr="004324C6">
        <w:rPr>
          <w:sz w:val="24"/>
          <w:szCs w:val="24"/>
          <w:lang w:val="en-US"/>
        </w:rPr>
        <w:t xml:space="preserve">limited </w:t>
      </w:r>
      <w:r w:rsidRPr="004324C6">
        <w:rPr>
          <w:sz w:val="24"/>
          <w:szCs w:val="24"/>
          <w:lang w:val="en-US"/>
        </w:rPr>
        <w:t>ability to control employee</w:t>
      </w:r>
      <w:r w:rsidR="000E1676" w:rsidRPr="004324C6">
        <w:rPr>
          <w:sz w:val="24"/>
          <w:szCs w:val="24"/>
          <w:lang w:val="en-US"/>
        </w:rPr>
        <w:t>s’</w:t>
      </w:r>
      <w:r w:rsidRPr="004324C6">
        <w:rPr>
          <w:sz w:val="24"/>
          <w:szCs w:val="24"/>
          <w:lang w:val="en-US"/>
        </w:rPr>
        <w:t xml:space="preserve"> interpretation and construal of change images to which they react</w:t>
      </w:r>
      <w:r w:rsidR="00AA5AAD">
        <w:rPr>
          <w:sz w:val="24"/>
          <w:szCs w:val="24"/>
          <w:lang w:val="en-US"/>
        </w:rPr>
        <w:t xml:space="preserve"> </w:t>
      </w:r>
      <w:r w:rsidR="00AA5AAD">
        <w:rPr>
          <w:sz w:val="24"/>
          <w:szCs w:val="24"/>
          <w:lang w:val="en-US"/>
        </w:rPr>
        <w:fldChar w:fldCharType="begin"/>
      </w:r>
      <w:r w:rsidR="00801695">
        <w:rPr>
          <w:sz w:val="24"/>
          <w:szCs w:val="24"/>
          <w:lang w:val="en-US"/>
        </w:rPr>
        <w:instrText xml:space="preserve"> ADDIN ZOTERO_ITEM CSL_CITATION {"citationID":"2cd33flpkv","properties":{"formattedCitation":"(Tucker et al., 2016)","plainCitation":"(Tucker et al., 2016)","noteIndex":0},"citationItems":[{"id":390,"uris":["http://zotero.org/users/3159074/items/XZ6MUHAQ"],"uri":["http://zotero.org/users/3159074/items/XZ6MUHAQ"],"itemData":{"id":390,"type":"article-journal","title":"The dynamic nature of social accounts: An examination of how interpretive processes impact on account effectiveness","container-title":"Journal of Business Research","page":"6079-6087","volume":"69","issue":"12","source":"ScienceDirect","abstract":"Social accounts are a powerful tool in influencing the behavior of organizational members during major change. Examination of their effectiveness has largely focused on the design of accounts to influence behavioral and affective responses. However, when used in real life practice, more individualized, interpretive and agentic responses to social accounts have been found to influence effectiveness. Using an example of large-scale organizational change, moving from one hospital facility to another, we explore the dynamic and contextual interpretation of social accounts over time. Our findings expand social account theory by examining how potentially successful change communications are derailed by the relevance of the account in relation to an individual's past, by the individuals' ability to express agency and by temporality; how over time, lived experience can alter the perceived truthfulness of an account and alter its potency.","DOI":"10.1016/j.jbusres.2016.06.014","ISSN":"0148-2963","shortTitle":"The dynamic nature of social accounts","journalAbbreviation":"Journal of Business Research","author":[{"family":"Tucker","given":"Danielle A."},{"family":"Hendy","given":"Jane"},{"family":"Barlow","given":"James"}],"issued":{"date-parts":[["2016",12,1]]}}}],"schema":"https://github.com/citation-style-language/schema/raw/master/csl-citation.json"} </w:instrText>
      </w:r>
      <w:r w:rsidR="00AA5AAD">
        <w:rPr>
          <w:sz w:val="24"/>
          <w:szCs w:val="24"/>
          <w:lang w:val="en-US"/>
        </w:rPr>
        <w:fldChar w:fldCharType="separate"/>
      </w:r>
      <w:r w:rsidR="00801695" w:rsidRPr="00801695">
        <w:rPr>
          <w:rFonts w:ascii="Calibri" w:hAnsi="Calibri" w:cs="Calibri"/>
          <w:sz w:val="24"/>
        </w:rPr>
        <w:t>(Tucker et al., 2016)</w:t>
      </w:r>
      <w:r w:rsidR="00AA5AAD">
        <w:rPr>
          <w:sz w:val="24"/>
          <w:szCs w:val="24"/>
          <w:lang w:val="en-US"/>
        </w:rPr>
        <w:fldChar w:fldCharType="end"/>
      </w:r>
      <w:r w:rsidRPr="004324C6">
        <w:rPr>
          <w:sz w:val="24"/>
          <w:szCs w:val="24"/>
          <w:lang w:val="en-US"/>
        </w:rPr>
        <w:t xml:space="preserve">. Social accounts </w:t>
      </w:r>
      <w:r w:rsidR="00370509" w:rsidRPr="004324C6">
        <w:rPr>
          <w:sz w:val="24"/>
          <w:szCs w:val="24"/>
          <w:lang w:val="en-US"/>
        </w:rPr>
        <w:t xml:space="preserve">refer to </w:t>
      </w:r>
      <w:r w:rsidRPr="004324C6">
        <w:rPr>
          <w:sz w:val="24"/>
          <w:szCs w:val="24"/>
          <w:lang w:val="en-US"/>
        </w:rPr>
        <w:t xml:space="preserve">the justifications and excuses managers give to explain </w:t>
      </w:r>
      <w:r w:rsidR="00370509" w:rsidRPr="004324C6">
        <w:rPr>
          <w:sz w:val="24"/>
          <w:szCs w:val="24"/>
          <w:lang w:val="en-US"/>
        </w:rPr>
        <w:t xml:space="preserve">organizational </w:t>
      </w:r>
      <w:r w:rsidRPr="004324C6">
        <w:rPr>
          <w:sz w:val="24"/>
          <w:szCs w:val="24"/>
          <w:lang w:val="en-US"/>
        </w:rPr>
        <w:t>actions, such as citing new regulations as a reason for organizational change</w:t>
      </w:r>
      <w:r w:rsidR="00AA5AAD">
        <w:rPr>
          <w:sz w:val="24"/>
          <w:szCs w:val="24"/>
          <w:lang w:val="en-US"/>
        </w:rPr>
        <w:t xml:space="preserve"> </w:t>
      </w:r>
      <w:r w:rsidR="00AA5AAD">
        <w:rPr>
          <w:sz w:val="24"/>
          <w:szCs w:val="24"/>
          <w:lang w:val="en-US"/>
        </w:rPr>
        <w:fldChar w:fldCharType="begin"/>
      </w:r>
      <w:r w:rsidR="00801695">
        <w:rPr>
          <w:sz w:val="24"/>
          <w:szCs w:val="24"/>
          <w:lang w:val="en-US"/>
        </w:rPr>
        <w:instrText xml:space="preserve"> ADDIN ZOTERO_ITEM CSL_CITATION {"citationID":"vu6kg0f1q","properties":{"formattedCitation":"(Sitkin and Bies, 1993)","plainCitation":"(Sitkin and Bies, 1993)","noteIndex":0},"citationItems":[{"id":201,"uris":["http://zotero.org/users/3159074/items/7CW65VT4"],"uri":["http://zotero.org/users/3159074/items/7CW65VT4"],"itemData":{"id":201,"type":"article-journal","title":"Social Accounts in Conflict Situations: Using Explanations to Manage Conflict","container-title":"Human Relations","page":"349-370","volume":"46","issue":"3","source":"hum.sagepub.com","abstract":"Considerable attention has been given to different behavioral strategies of conflict management (e.g., avoidance, compromise, collaboration). However, conflict theory and research has overlooked a simple, but effective strategy for managing conflict: the use of social accounts or explanations. In this paper, we review the literature on the use of social accounts in conflict situations and find it supports the argument that social accounts can be an effective conflict- management strategy. Based on this analysis, we propose several promising directions for future theory development and research concerning the role of social accounts in conflict situations. In addition, we identify tradeoffs and dilemmas created when social accounts are used to manage conflict.","DOI":"10.1177/001872679304600303","ISSN":"0018-7267, 1741-282X","shortTitle":"Social Accounts in Conflict Situations","journalAbbreviation":"Human Relations","language":"en","author":[{"family":"Sitkin","given":"Sim B."},{"family":"Bies","given":"Robert J."}],"issued":{"date-parts":[["1993",3,1]]}}}],"schema":"https://github.com/citation-style-language/schema/raw/master/csl-citation.json"} </w:instrText>
      </w:r>
      <w:r w:rsidR="00AA5AAD">
        <w:rPr>
          <w:sz w:val="24"/>
          <w:szCs w:val="24"/>
          <w:lang w:val="en-US"/>
        </w:rPr>
        <w:fldChar w:fldCharType="separate"/>
      </w:r>
      <w:r w:rsidR="00801695" w:rsidRPr="00801695">
        <w:rPr>
          <w:rFonts w:ascii="Calibri" w:hAnsi="Calibri" w:cs="Calibri"/>
          <w:sz w:val="24"/>
        </w:rPr>
        <w:t>(Sitkin and Bies, 1993)</w:t>
      </w:r>
      <w:r w:rsidR="00AA5AAD">
        <w:rPr>
          <w:sz w:val="24"/>
          <w:szCs w:val="24"/>
          <w:lang w:val="en-US"/>
        </w:rPr>
        <w:fldChar w:fldCharType="end"/>
      </w:r>
      <w:r w:rsidRPr="004324C6">
        <w:rPr>
          <w:sz w:val="24"/>
          <w:szCs w:val="24"/>
          <w:lang w:val="en-US"/>
        </w:rPr>
        <w:t xml:space="preserve">. </w:t>
      </w:r>
      <w:r w:rsidR="000E1676" w:rsidRPr="004324C6">
        <w:rPr>
          <w:sz w:val="24"/>
          <w:szCs w:val="24"/>
          <w:lang w:val="en-US"/>
        </w:rPr>
        <w:t>R</w:t>
      </w:r>
      <w:r w:rsidRPr="004324C6">
        <w:rPr>
          <w:sz w:val="24"/>
          <w:szCs w:val="24"/>
          <w:lang w:val="en-US"/>
        </w:rPr>
        <w:t>esearch show</w:t>
      </w:r>
      <w:r w:rsidR="00ED11EC" w:rsidRPr="004324C6">
        <w:rPr>
          <w:sz w:val="24"/>
          <w:szCs w:val="24"/>
          <w:lang w:val="en-US"/>
        </w:rPr>
        <w:t>s</w:t>
      </w:r>
      <w:r w:rsidRPr="004324C6">
        <w:rPr>
          <w:sz w:val="24"/>
          <w:szCs w:val="24"/>
          <w:lang w:val="en-US"/>
        </w:rPr>
        <w:t xml:space="preserve"> that providing social accounts during change</w:t>
      </w:r>
      <w:r w:rsidR="00DD54DB" w:rsidRPr="004324C6">
        <w:rPr>
          <w:sz w:val="24"/>
          <w:szCs w:val="24"/>
          <w:lang w:val="en-US"/>
        </w:rPr>
        <w:t xml:space="preserve"> is</w:t>
      </w:r>
      <w:r w:rsidRPr="004324C6">
        <w:rPr>
          <w:sz w:val="24"/>
          <w:szCs w:val="24"/>
          <w:lang w:val="en-US"/>
        </w:rPr>
        <w:t xml:space="preserve"> generally associated with more positive reactions during change but that the efficiency of the social account provision depends on factors such as message credibility</w:t>
      </w:r>
      <w:r w:rsidR="00AE773F" w:rsidRPr="004324C6">
        <w:rPr>
          <w:sz w:val="24"/>
          <w:szCs w:val="24"/>
          <w:lang w:val="en-US"/>
        </w:rPr>
        <w:t xml:space="preserve"> </w:t>
      </w:r>
      <w:r w:rsidRPr="004324C6">
        <w:rPr>
          <w:sz w:val="24"/>
          <w:szCs w:val="24"/>
          <w:lang w:val="en-US"/>
        </w:rPr>
        <w:t xml:space="preserve">and the </w:t>
      </w:r>
      <w:r w:rsidR="00DD54DB" w:rsidRPr="004324C6">
        <w:rPr>
          <w:sz w:val="24"/>
          <w:szCs w:val="24"/>
          <w:lang w:val="en-US"/>
        </w:rPr>
        <w:t xml:space="preserve">perceived </w:t>
      </w:r>
      <w:r w:rsidRPr="004324C6">
        <w:rPr>
          <w:sz w:val="24"/>
          <w:szCs w:val="24"/>
          <w:lang w:val="en-US"/>
        </w:rPr>
        <w:t xml:space="preserve">sincerity of the social account giver. </w:t>
      </w:r>
    </w:p>
    <w:p w14:paraId="514CB7EA" w14:textId="75BD2201" w:rsidR="00983E5E" w:rsidRDefault="002413F6" w:rsidP="00983E5E">
      <w:pPr>
        <w:spacing w:line="480" w:lineRule="auto"/>
        <w:rPr>
          <w:sz w:val="24"/>
          <w:szCs w:val="24"/>
          <w:lang w:val="en-US"/>
        </w:rPr>
      </w:pPr>
      <w:r w:rsidRPr="004324C6">
        <w:rPr>
          <w:sz w:val="24"/>
          <w:szCs w:val="24"/>
          <w:lang w:val="en-US"/>
        </w:rPr>
        <w:t xml:space="preserve">Social accounts research </w:t>
      </w:r>
      <w:r w:rsidR="001314E9" w:rsidRPr="004324C6">
        <w:rPr>
          <w:sz w:val="24"/>
          <w:szCs w:val="24"/>
          <w:lang w:val="en-US"/>
        </w:rPr>
        <w:t xml:space="preserve">also </w:t>
      </w:r>
      <w:r w:rsidRPr="004324C6">
        <w:rPr>
          <w:sz w:val="24"/>
          <w:szCs w:val="24"/>
          <w:lang w:val="en-US"/>
        </w:rPr>
        <w:t>provide</w:t>
      </w:r>
      <w:r w:rsidR="00ED11EC" w:rsidRPr="004324C6">
        <w:rPr>
          <w:sz w:val="24"/>
          <w:szCs w:val="24"/>
          <w:lang w:val="en-US"/>
        </w:rPr>
        <w:t xml:space="preserve">s </w:t>
      </w:r>
      <w:r w:rsidRPr="004324C6">
        <w:rPr>
          <w:sz w:val="24"/>
          <w:szCs w:val="24"/>
          <w:lang w:val="en-US"/>
        </w:rPr>
        <w:t xml:space="preserve">insights </w:t>
      </w:r>
      <w:r w:rsidR="00ED11EC" w:rsidRPr="004324C6">
        <w:rPr>
          <w:sz w:val="24"/>
          <w:szCs w:val="24"/>
          <w:lang w:val="en-US"/>
        </w:rPr>
        <w:t xml:space="preserve">into </w:t>
      </w:r>
      <w:r w:rsidRPr="004324C6">
        <w:rPr>
          <w:sz w:val="24"/>
          <w:szCs w:val="24"/>
          <w:lang w:val="en-US"/>
        </w:rPr>
        <w:t>the antecedents, structure</w:t>
      </w:r>
      <w:r w:rsidR="00ED11EC" w:rsidRPr="004324C6">
        <w:rPr>
          <w:sz w:val="24"/>
          <w:szCs w:val="24"/>
          <w:lang w:val="en-US"/>
        </w:rPr>
        <w:t>,</w:t>
      </w:r>
      <w:r w:rsidRPr="004324C6">
        <w:rPr>
          <w:sz w:val="24"/>
          <w:szCs w:val="24"/>
          <w:lang w:val="en-US"/>
        </w:rPr>
        <w:t xml:space="preserve"> and functioning of the provision of justifications during change</w:t>
      </w:r>
      <w:r w:rsidR="009E7D7F" w:rsidRPr="004324C6">
        <w:rPr>
          <w:sz w:val="24"/>
          <w:szCs w:val="24"/>
          <w:lang w:val="en-US"/>
        </w:rPr>
        <w:t xml:space="preserve"> </w:t>
      </w:r>
      <w:r w:rsidR="009E7D7F" w:rsidRPr="004324C6">
        <w:rPr>
          <w:sz w:val="24"/>
          <w:szCs w:val="24"/>
          <w:lang w:val="en-US"/>
        </w:rPr>
        <w:fldChar w:fldCharType="begin"/>
      </w:r>
      <w:r w:rsidR="00F16F76">
        <w:rPr>
          <w:sz w:val="24"/>
          <w:szCs w:val="24"/>
          <w:lang w:val="en-US"/>
        </w:rPr>
        <w:instrText xml:space="preserve"> ADDIN ZOTERO_ITEM CSL_CITATION {"citationID":"1c6jhqbkot","properties":{"formattedCitation":"(Shaw et al., 2003)","plainCitation":"(Shaw et al., 2003)","noteIndex":0},"citationItems":[{"id":391,"uris":["http://zotero.org/users/3159074/items/I49H8Q7E"],"uri":["http://zotero.org/users/3159074/items/I49H8Q7E"],"itemData":{"id":391,"type":"article-journal","title":"To justify or excuse?: A meta-analytic review of the effects of explanations","container-title":"The Journal of Applied Psychology","page":"444-458","volume":"88","issue":"3","source":"PubMed","abstract":"The authors used R. Folger and R. Cropanzano's (1998, 2001) fairness theory to derive predictions about the effects of explanation provision and explanation adequacy on justice judgments and cooperation, retaliation, and withdrawal responses. The authors also used the theory to identify potential moderators of those effects, including the type of explanation (justification vs. excuse), outcome favorability, and study context. The authors' predictions were tested by using meta-analyses of 54 independent samples. The results showed strong effects of explanations on both the justice and response variables. Moreover, explanations were more beneficial when they took the form of excuses rather than justifications, when they were given after unfavorable outcomes, and when they were given in contexts with instrumental, relational, and moral implications.","ISSN":"0021-9010","note":"PMID: 12814294","shortTitle":"To justify or excuse?","journalAbbreviation":"J Appl Psychol","language":"eng","author":[{"family":"Shaw","given":"John C."},{"family":"Wild","given":"Eric"},{"family":"Colquitt","given":"Jason A."}],"issued":{"date-parts":[["2003",6]]}}}],"schema":"https://github.com/citation-style-language/schema/raw/master/csl-citation.json"} </w:instrText>
      </w:r>
      <w:r w:rsidR="009E7D7F" w:rsidRPr="004324C6">
        <w:rPr>
          <w:sz w:val="24"/>
          <w:szCs w:val="24"/>
          <w:lang w:val="en-US"/>
        </w:rPr>
        <w:fldChar w:fldCharType="separate"/>
      </w:r>
      <w:r w:rsidR="00801695" w:rsidRPr="00801695">
        <w:rPr>
          <w:rFonts w:ascii="Calibri" w:hAnsi="Calibri" w:cs="Calibri"/>
          <w:sz w:val="24"/>
        </w:rPr>
        <w:t>(Shaw et al., 2003)</w:t>
      </w:r>
      <w:r w:rsidR="009E7D7F" w:rsidRPr="004324C6">
        <w:rPr>
          <w:sz w:val="24"/>
          <w:szCs w:val="24"/>
          <w:lang w:val="en-US"/>
        </w:rPr>
        <w:fldChar w:fldCharType="end"/>
      </w:r>
      <w:r w:rsidRPr="004324C6">
        <w:rPr>
          <w:sz w:val="24"/>
          <w:szCs w:val="24"/>
          <w:lang w:val="en-US"/>
        </w:rPr>
        <w:t xml:space="preserve">. Apart from research on perceived message adequacy, </w:t>
      </w:r>
      <w:r w:rsidR="00ED11EC" w:rsidRPr="004324C6">
        <w:rPr>
          <w:sz w:val="24"/>
          <w:szCs w:val="24"/>
          <w:lang w:val="en-US"/>
        </w:rPr>
        <w:t xml:space="preserve">scant </w:t>
      </w:r>
      <w:r w:rsidRPr="004324C6">
        <w:rPr>
          <w:sz w:val="24"/>
          <w:szCs w:val="24"/>
          <w:lang w:val="en-US"/>
        </w:rPr>
        <w:t>research has focused on the content side of communication</w:t>
      </w:r>
      <w:r w:rsidR="00ED11EC" w:rsidRPr="004324C6">
        <w:rPr>
          <w:sz w:val="24"/>
          <w:szCs w:val="24"/>
          <w:lang w:val="en-US"/>
        </w:rPr>
        <w:t xml:space="preserve"> or </w:t>
      </w:r>
      <w:r w:rsidRPr="004324C6">
        <w:rPr>
          <w:sz w:val="24"/>
          <w:szCs w:val="24"/>
          <w:lang w:val="en-US"/>
        </w:rPr>
        <w:t>on the possibility that different message types might have differential effects on important outcomes during change. In th</w:t>
      </w:r>
      <w:r w:rsidR="00A81DC5">
        <w:rPr>
          <w:sz w:val="24"/>
          <w:szCs w:val="24"/>
          <w:lang w:val="en-US"/>
        </w:rPr>
        <w:t>e present</w:t>
      </w:r>
      <w:r w:rsidRPr="004324C6">
        <w:rPr>
          <w:sz w:val="24"/>
          <w:szCs w:val="24"/>
          <w:lang w:val="en-US"/>
        </w:rPr>
        <w:t xml:space="preserve"> </w:t>
      </w:r>
      <w:r w:rsidR="000E1676" w:rsidRPr="004324C6">
        <w:rPr>
          <w:sz w:val="24"/>
          <w:szCs w:val="24"/>
          <w:lang w:val="en-US"/>
        </w:rPr>
        <w:t>article</w:t>
      </w:r>
      <w:r w:rsidRPr="004324C6">
        <w:rPr>
          <w:sz w:val="24"/>
          <w:szCs w:val="24"/>
          <w:lang w:val="en-US"/>
        </w:rPr>
        <w:t>, we try to fill some of this void by exami</w:t>
      </w:r>
      <w:r w:rsidR="00722625" w:rsidRPr="004324C6">
        <w:rPr>
          <w:sz w:val="24"/>
          <w:szCs w:val="24"/>
          <w:lang w:val="en-US"/>
        </w:rPr>
        <w:t>ning how two common account</w:t>
      </w:r>
      <w:r w:rsidRPr="004324C6">
        <w:rPr>
          <w:sz w:val="24"/>
          <w:szCs w:val="24"/>
          <w:lang w:val="en-US"/>
        </w:rPr>
        <w:t xml:space="preserve"> types are related to trust in leaders. </w:t>
      </w:r>
    </w:p>
    <w:p w14:paraId="5AECF50D" w14:textId="022BDECC" w:rsidR="004324C6" w:rsidRPr="00983E5E" w:rsidRDefault="00C2550E" w:rsidP="00983E5E">
      <w:pPr>
        <w:pStyle w:val="ListParagraph"/>
        <w:numPr>
          <w:ilvl w:val="0"/>
          <w:numId w:val="3"/>
        </w:numPr>
        <w:spacing w:line="480" w:lineRule="auto"/>
        <w:rPr>
          <w:rFonts w:ascii="Times New Roman" w:hAnsi="Times New Roman" w:cs="Times New Roman"/>
          <w:b/>
          <w:sz w:val="24"/>
          <w:szCs w:val="24"/>
          <w:lang w:val="en-US"/>
        </w:rPr>
      </w:pPr>
      <w:r w:rsidRPr="00983E5E">
        <w:rPr>
          <w:rFonts w:ascii="Times New Roman" w:hAnsi="Times New Roman" w:cs="Times New Roman"/>
          <w:b/>
          <w:sz w:val="24"/>
          <w:szCs w:val="24"/>
          <w:lang w:val="en-US"/>
        </w:rPr>
        <w:t>H</w:t>
      </w:r>
      <w:r w:rsidR="004324C6" w:rsidRPr="00983E5E">
        <w:rPr>
          <w:rFonts w:ascii="Times New Roman" w:hAnsi="Times New Roman" w:cs="Times New Roman"/>
          <w:b/>
          <w:sz w:val="24"/>
          <w:szCs w:val="24"/>
          <w:lang w:val="en-US"/>
        </w:rPr>
        <w:t>ypothes</w:t>
      </w:r>
      <w:r w:rsidR="00983E5E" w:rsidRPr="00983E5E">
        <w:rPr>
          <w:rFonts w:ascii="Times New Roman" w:hAnsi="Times New Roman" w:cs="Times New Roman"/>
          <w:b/>
          <w:sz w:val="24"/>
          <w:szCs w:val="24"/>
          <w:lang w:val="en-US"/>
        </w:rPr>
        <w:t>is development</w:t>
      </w:r>
    </w:p>
    <w:p w14:paraId="57E5AD4D" w14:textId="6AB2B7AB" w:rsidR="00113A4A" w:rsidRPr="004324C6" w:rsidRDefault="0023437A" w:rsidP="00F41C36">
      <w:pPr>
        <w:spacing w:line="480" w:lineRule="auto"/>
        <w:rPr>
          <w:sz w:val="24"/>
          <w:szCs w:val="24"/>
          <w:lang w:val="en-US"/>
        </w:rPr>
      </w:pPr>
      <w:r w:rsidRPr="004324C6">
        <w:rPr>
          <w:sz w:val="24"/>
          <w:szCs w:val="24"/>
          <w:lang w:val="en-US"/>
        </w:rPr>
        <w:t>In addition to examining general message content dimensions</w:t>
      </w:r>
      <w:r w:rsidR="000E1676" w:rsidRPr="004324C6">
        <w:rPr>
          <w:sz w:val="24"/>
          <w:szCs w:val="24"/>
          <w:lang w:val="en-US"/>
        </w:rPr>
        <w:t>,</w:t>
      </w:r>
      <w:r w:rsidRPr="004324C6">
        <w:rPr>
          <w:sz w:val="24"/>
          <w:szCs w:val="24"/>
          <w:lang w:val="en-US"/>
        </w:rPr>
        <w:t xml:space="preserve"> such as adequacy, social accounts researchers have proposed schemes for classifying the types of justifications that are given. </w:t>
      </w:r>
      <w:r w:rsidR="00001224" w:rsidRPr="004324C6">
        <w:rPr>
          <w:sz w:val="24"/>
          <w:szCs w:val="24"/>
          <w:lang w:val="en-US"/>
        </w:rPr>
        <w:t xml:space="preserve">According to Cobb and Wooten </w:t>
      </w:r>
      <w:r w:rsidR="00CD14EA">
        <w:rPr>
          <w:sz w:val="24"/>
          <w:szCs w:val="24"/>
          <w:lang w:val="en-US"/>
        </w:rPr>
        <w:fldChar w:fldCharType="begin"/>
      </w:r>
      <w:r w:rsidR="00F16F76">
        <w:rPr>
          <w:sz w:val="24"/>
          <w:szCs w:val="24"/>
          <w:lang w:val="en-US"/>
        </w:rPr>
        <w:instrText xml:space="preserve"> ADDIN ZOTERO_ITEM CSL_CITATION {"citationID":"24g79e7ns7","properties":{"formattedCitation":"(1998)","plainCitation":"(1998)","noteIndex":0},"citationItems":[{"id":207,"uris":["http://zotero.org/users/3159074/items/WNUCAVW9"],"uri":["http://zotero.org/users/3159074/items/WNUCAVW9"],"itemData":{"id":207,"type":"chapter","title":"The role that social accounts can play in a \"justice intervention\"","container-title":"Research in Organizational Change and Development","page":"73-115","volume":"11","source":"Google Scholar","author":[{"family":"Cobb","given":"Anthony T."},{"family":"Wooten","given":"Kevin"}],"editor":[{"family":"Woodman","given":"R. W."},{"family":"Pasmore","given":"W. A."}],"issued":{"date-parts":[["1998"]]},"accessed":{"date-parts":[["2016",6,21]]}},"suppress-author":true}],"schema":"https://github.com/citation-style-language/schema/raw/master/csl-citation.json"} </w:instrText>
      </w:r>
      <w:r w:rsidR="00CD14EA">
        <w:rPr>
          <w:sz w:val="24"/>
          <w:szCs w:val="24"/>
          <w:lang w:val="en-US"/>
        </w:rPr>
        <w:fldChar w:fldCharType="separate"/>
      </w:r>
      <w:r w:rsidR="00801695" w:rsidRPr="00801695">
        <w:rPr>
          <w:rFonts w:ascii="Calibri" w:hAnsi="Calibri" w:cs="Calibri"/>
          <w:sz w:val="24"/>
        </w:rPr>
        <w:t>(1998)</w:t>
      </w:r>
      <w:r w:rsidR="00CD14EA">
        <w:rPr>
          <w:sz w:val="24"/>
          <w:szCs w:val="24"/>
          <w:lang w:val="en-US"/>
        </w:rPr>
        <w:fldChar w:fldCharType="end"/>
      </w:r>
      <w:r w:rsidR="00CD14EA">
        <w:rPr>
          <w:sz w:val="24"/>
          <w:szCs w:val="24"/>
          <w:lang w:val="en-US"/>
        </w:rPr>
        <w:t xml:space="preserve"> </w:t>
      </w:r>
      <w:r w:rsidR="00F5624E" w:rsidRPr="004324C6">
        <w:rPr>
          <w:sz w:val="24"/>
          <w:szCs w:val="24"/>
          <w:lang w:val="en-US"/>
        </w:rPr>
        <w:t>and</w:t>
      </w:r>
      <w:r w:rsidR="00CD14EA">
        <w:rPr>
          <w:sz w:val="24"/>
          <w:szCs w:val="24"/>
          <w:lang w:val="en-US"/>
        </w:rPr>
        <w:t xml:space="preserve"> Cobb, Stephens, and Watson </w:t>
      </w:r>
      <w:r w:rsidR="00CD14EA">
        <w:rPr>
          <w:sz w:val="24"/>
          <w:szCs w:val="24"/>
          <w:lang w:val="en-US"/>
        </w:rPr>
        <w:fldChar w:fldCharType="begin"/>
      </w:r>
      <w:r w:rsidR="00F16F76">
        <w:rPr>
          <w:sz w:val="24"/>
          <w:szCs w:val="24"/>
          <w:lang w:val="en-US"/>
        </w:rPr>
        <w:instrText xml:space="preserve"> ADDIN ZOTERO_ITEM CSL_CITATION {"citationID":"iJoDNdxY","properties":{"formattedCitation":"(2001)","plainCitation":"(2001)","noteIndex":0},"citationItems":[{"id":245,"uris":["http://zotero.org/users/3159074/items/PN8KGKWN"],"uri":["http://zotero.org/users/3159074/items/PN8KGKWN"],"itemData":{"id":245,"type":"article-journal","title":"Beyond Structure: The Role of Social Accounts in Implementing Ideal Control","container-title":"Human Relations","page":"1123-1153","volume":"54","issue":"9","source":"hum.sagepub.com","abstract":"In order to survive, the contemporary organization must quickly adapt to its ever-changing markets and environment. The methods of structural control associated with the bureaucratic organizational form impede such adaptation. As a result, organizations are supplanting structural control with newer means of control - the control of ideas. Drawing on and extending social accounts theory, the authors explore how social accounts are used as one method to help to gain control of ideas, lessening management’s dependence on bureaucratic structures. The article exemplifies the managerial use of social accounts by reviewing the text of a videotape used by one organization in its attempt to influence workers’ ideas about management, unions and their own interests in order to keep the organization union free. The authors conclude with a discussion of how managerial uses of social accounts can be resisted by workers.","DOI":"10.1177/0018726701549001","ISSN":"0018-7267, 1741-282X","shortTitle":"Beyond Structure","journalAbbreviation":"Human Relations","language":"en","author":[{"family":"Cobb","given":"Anthony T."},{"family":"Stephens","given":"Carroll"},{"family":"Watson","given":"George"}],"issued":{"date-parts":[["2001",9,1]]}},"suppress-author":true}],"schema":"https://github.com/citation-style-language/schema/raw/master/csl-citation.json"} </w:instrText>
      </w:r>
      <w:r w:rsidR="00CD14EA">
        <w:rPr>
          <w:sz w:val="24"/>
          <w:szCs w:val="24"/>
          <w:lang w:val="en-US"/>
        </w:rPr>
        <w:fldChar w:fldCharType="separate"/>
      </w:r>
      <w:r w:rsidR="00801695" w:rsidRPr="00801695">
        <w:rPr>
          <w:rFonts w:ascii="Calibri" w:hAnsi="Calibri" w:cs="Calibri"/>
          <w:sz w:val="24"/>
        </w:rPr>
        <w:t>(2001)</w:t>
      </w:r>
      <w:r w:rsidR="00CD14EA">
        <w:rPr>
          <w:sz w:val="24"/>
          <w:szCs w:val="24"/>
          <w:lang w:val="en-US"/>
        </w:rPr>
        <w:fldChar w:fldCharType="end"/>
      </w:r>
      <w:r w:rsidR="00001224" w:rsidRPr="004324C6">
        <w:rPr>
          <w:sz w:val="24"/>
          <w:szCs w:val="24"/>
          <w:lang w:val="en-US"/>
        </w:rPr>
        <w:t xml:space="preserve">, social accounts can be classified as </w:t>
      </w:r>
      <w:r w:rsidR="00001224" w:rsidRPr="004324C6">
        <w:rPr>
          <w:i/>
          <w:sz w:val="24"/>
          <w:szCs w:val="24"/>
          <w:lang w:val="en-US"/>
        </w:rPr>
        <w:t>causal</w:t>
      </w:r>
      <w:r w:rsidR="00001224" w:rsidRPr="004324C6">
        <w:rPr>
          <w:sz w:val="24"/>
          <w:szCs w:val="24"/>
          <w:lang w:val="en-US"/>
        </w:rPr>
        <w:t xml:space="preserve">, </w:t>
      </w:r>
      <w:r w:rsidR="00001224" w:rsidRPr="004324C6">
        <w:rPr>
          <w:i/>
          <w:sz w:val="24"/>
          <w:szCs w:val="24"/>
          <w:lang w:val="en-US"/>
        </w:rPr>
        <w:t>ideological</w:t>
      </w:r>
      <w:r w:rsidR="00001224" w:rsidRPr="004324C6">
        <w:rPr>
          <w:sz w:val="24"/>
          <w:szCs w:val="24"/>
          <w:lang w:val="en-US"/>
        </w:rPr>
        <w:t>,</w:t>
      </w:r>
      <w:r w:rsidR="00113A4A" w:rsidRPr="004324C6">
        <w:rPr>
          <w:sz w:val="24"/>
          <w:szCs w:val="24"/>
          <w:lang w:val="en-US"/>
        </w:rPr>
        <w:t xml:space="preserve"> and</w:t>
      </w:r>
      <w:r w:rsidR="00001224" w:rsidRPr="004324C6">
        <w:rPr>
          <w:sz w:val="24"/>
          <w:szCs w:val="24"/>
          <w:lang w:val="en-US"/>
        </w:rPr>
        <w:t xml:space="preserve"> </w:t>
      </w:r>
      <w:r w:rsidR="00001224" w:rsidRPr="004324C6">
        <w:rPr>
          <w:i/>
          <w:sz w:val="24"/>
          <w:szCs w:val="24"/>
          <w:lang w:val="en-US"/>
        </w:rPr>
        <w:t xml:space="preserve">referential </w:t>
      </w:r>
      <w:r w:rsidR="00001224" w:rsidRPr="004324C6">
        <w:rPr>
          <w:sz w:val="24"/>
          <w:szCs w:val="24"/>
          <w:lang w:val="en-US"/>
        </w:rPr>
        <w:t xml:space="preserve">in their content. </w:t>
      </w:r>
      <w:r w:rsidRPr="004324C6">
        <w:rPr>
          <w:sz w:val="24"/>
          <w:szCs w:val="24"/>
          <w:lang w:val="en-US"/>
        </w:rPr>
        <w:t xml:space="preserve">The focus in this article </w:t>
      </w:r>
      <w:r w:rsidR="00625EEE" w:rsidRPr="004324C6">
        <w:rPr>
          <w:sz w:val="24"/>
          <w:szCs w:val="24"/>
          <w:lang w:val="en-US"/>
        </w:rPr>
        <w:t xml:space="preserve">is </w:t>
      </w:r>
      <w:r w:rsidRPr="004324C6">
        <w:rPr>
          <w:sz w:val="24"/>
          <w:szCs w:val="24"/>
          <w:lang w:val="en-US"/>
        </w:rPr>
        <w:t>on ideological and re</w:t>
      </w:r>
      <w:r w:rsidR="00001224" w:rsidRPr="004324C6">
        <w:rPr>
          <w:sz w:val="24"/>
          <w:szCs w:val="24"/>
          <w:lang w:val="en-US"/>
        </w:rPr>
        <w:t>ferential accounts</w:t>
      </w:r>
      <w:r w:rsidRPr="004324C6">
        <w:rPr>
          <w:sz w:val="24"/>
          <w:szCs w:val="24"/>
          <w:lang w:val="en-US"/>
        </w:rPr>
        <w:t>. Ideological accounts are accounts that tie the change to higher</w:t>
      </w:r>
      <w:r w:rsidR="00625EEE" w:rsidRPr="004324C6">
        <w:rPr>
          <w:sz w:val="24"/>
          <w:szCs w:val="24"/>
          <w:lang w:val="en-US"/>
        </w:rPr>
        <w:t>-</w:t>
      </w:r>
      <w:r w:rsidRPr="004324C6">
        <w:rPr>
          <w:sz w:val="24"/>
          <w:szCs w:val="24"/>
          <w:lang w:val="en-US"/>
        </w:rPr>
        <w:t>order objectives</w:t>
      </w:r>
      <w:r w:rsidR="000E1676" w:rsidRPr="004324C6">
        <w:rPr>
          <w:sz w:val="24"/>
          <w:szCs w:val="24"/>
          <w:lang w:val="en-US"/>
        </w:rPr>
        <w:t xml:space="preserve"> that are</w:t>
      </w:r>
      <w:r w:rsidRPr="004324C6">
        <w:rPr>
          <w:sz w:val="24"/>
          <w:szCs w:val="24"/>
          <w:lang w:val="en-US"/>
        </w:rPr>
        <w:t xml:space="preserve"> often part of shared ideologies (e.g.</w:t>
      </w:r>
      <w:r w:rsidR="0066540C" w:rsidRPr="004324C6">
        <w:rPr>
          <w:sz w:val="24"/>
          <w:szCs w:val="24"/>
          <w:lang w:val="en-US"/>
        </w:rPr>
        <w:t>,</w:t>
      </w:r>
      <w:r w:rsidRPr="004324C6">
        <w:rPr>
          <w:sz w:val="24"/>
          <w:szCs w:val="24"/>
          <w:lang w:val="en-US"/>
        </w:rPr>
        <w:t xml:space="preserve"> improved customer satisfaction, more employee involvement, saving money) to which objections are difficult to make. Referential accounts are justifications based on what successful organizations are doing</w:t>
      </w:r>
      <w:r w:rsidR="00625EEE" w:rsidRPr="004324C6">
        <w:rPr>
          <w:sz w:val="24"/>
          <w:szCs w:val="24"/>
          <w:lang w:val="en-US"/>
        </w:rPr>
        <w:t xml:space="preserve"> or</w:t>
      </w:r>
      <w:r w:rsidRPr="004324C6">
        <w:rPr>
          <w:sz w:val="24"/>
          <w:szCs w:val="24"/>
          <w:lang w:val="en-US"/>
        </w:rPr>
        <w:t xml:space="preserve"> how they are structured or </w:t>
      </w:r>
      <w:r w:rsidR="000E1676" w:rsidRPr="004324C6">
        <w:rPr>
          <w:sz w:val="24"/>
          <w:szCs w:val="24"/>
          <w:lang w:val="en-US"/>
        </w:rPr>
        <w:t xml:space="preserve">on </w:t>
      </w:r>
      <w:r w:rsidRPr="004324C6">
        <w:rPr>
          <w:sz w:val="24"/>
          <w:szCs w:val="24"/>
          <w:lang w:val="en-US"/>
        </w:rPr>
        <w:t xml:space="preserve">future scenarios showing the negative consequences of not changing. </w:t>
      </w:r>
    </w:p>
    <w:p w14:paraId="27948B30" w14:textId="4A84F7FC" w:rsidR="00E60DE8" w:rsidRPr="004324C6" w:rsidRDefault="00625EEE" w:rsidP="00F41C36">
      <w:pPr>
        <w:spacing w:line="480" w:lineRule="auto"/>
        <w:rPr>
          <w:sz w:val="24"/>
          <w:szCs w:val="24"/>
          <w:lang w:val="en-US"/>
        </w:rPr>
      </w:pPr>
      <w:r w:rsidRPr="004324C6">
        <w:rPr>
          <w:sz w:val="24"/>
          <w:szCs w:val="24"/>
          <w:lang w:val="en-US"/>
        </w:rPr>
        <w:t xml:space="preserve">Prior </w:t>
      </w:r>
      <w:r w:rsidR="009E7D7F" w:rsidRPr="004324C6">
        <w:rPr>
          <w:sz w:val="24"/>
          <w:szCs w:val="24"/>
          <w:lang w:val="en-US"/>
        </w:rPr>
        <w:t>research suggest</w:t>
      </w:r>
      <w:r w:rsidRPr="004324C6">
        <w:rPr>
          <w:sz w:val="24"/>
          <w:szCs w:val="24"/>
          <w:lang w:val="en-US"/>
        </w:rPr>
        <w:t xml:space="preserve">s </w:t>
      </w:r>
      <w:r w:rsidR="009E7D7F" w:rsidRPr="004324C6">
        <w:rPr>
          <w:sz w:val="24"/>
          <w:szCs w:val="24"/>
          <w:lang w:val="en-US"/>
        </w:rPr>
        <w:t xml:space="preserve">that ideological justifications of organizational changes produce higher levels of follower trust </w:t>
      </w:r>
      <w:r w:rsidR="009E7D7F" w:rsidRPr="004324C6">
        <w:rPr>
          <w:sz w:val="24"/>
          <w:szCs w:val="24"/>
          <w:lang w:val="en-US"/>
        </w:rPr>
        <w:fldChar w:fldCharType="begin"/>
      </w:r>
      <w:r w:rsidR="00801695">
        <w:rPr>
          <w:sz w:val="24"/>
          <w:szCs w:val="24"/>
          <w:lang w:val="en-US"/>
        </w:rPr>
        <w:instrText xml:space="preserve"> ADDIN ZOTERO_ITEM CSL_CITATION {"citationID":"1hs9kd7m7q","properties":{"formattedCitation":"(Tucker et al., 2013)","plainCitation":"(Tucker et al., 2013)","noteIndex":0},"citationItems":[{"id":219,"uris":["http://zotero.org/users/3159074/items/CQ2E48MW"],"uri":["http://zotero.org/users/3159074/items/CQ2E48MW"],"itemData":{"id":219,"type":"article-journal","title":"Communicating During Organizational Change Using Social Accounts The Importance of Ideological Accounts","container-title":"Management Communication Quarterly","page":"184-209","volume":"27","issue":"2","source":"mcq.sagepub.com","abstract":"One way to improve trust in management during large-scale organization changes is with effective communications. This article looks at three types of social accounts (causal, ideological, and referential accounts) to see which are effective at improving trust during major organizational changes. A field study method explored two organizations and found that ideological accounts were best at improving trust in management. The relationship between ideological accounts and trust was mediated by the success of the social account (i.e., the perceived understanding of the change decision). These findings indicate the benefits of highlighting long-term motives for large-scale organizational change.","DOI":"10.1177/0893318912469771","ISSN":"0893-3189, 1552-6798","journalAbbreviation":"Management Communication Quarterly","language":"en","author":[{"family":"Tucker","given":"Danielle A."},{"family":"Yeow","given":"Pamela"},{"family":"Viki","given":"G. Tendayi"}],"issued":{"date-parts":[["2013",5,1]]}}}],"schema":"https://github.com/citation-style-language/schema/raw/master/csl-citation.json"} </w:instrText>
      </w:r>
      <w:r w:rsidR="009E7D7F" w:rsidRPr="004324C6">
        <w:rPr>
          <w:sz w:val="24"/>
          <w:szCs w:val="24"/>
          <w:lang w:val="en-US"/>
        </w:rPr>
        <w:fldChar w:fldCharType="separate"/>
      </w:r>
      <w:r w:rsidR="00801695" w:rsidRPr="00801695">
        <w:rPr>
          <w:rFonts w:ascii="Calibri" w:hAnsi="Calibri" w:cs="Calibri"/>
          <w:sz w:val="24"/>
        </w:rPr>
        <w:t>(Tucker et al., 2013)</w:t>
      </w:r>
      <w:r w:rsidR="009E7D7F" w:rsidRPr="004324C6">
        <w:rPr>
          <w:sz w:val="24"/>
          <w:szCs w:val="24"/>
          <w:lang w:val="en-US"/>
        </w:rPr>
        <w:fldChar w:fldCharType="end"/>
      </w:r>
      <w:r w:rsidR="005972C3" w:rsidRPr="004324C6">
        <w:rPr>
          <w:sz w:val="24"/>
          <w:szCs w:val="24"/>
          <w:lang w:val="en-US"/>
        </w:rPr>
        <w:t xml:space="preserve">, while reliance on pure referential justification is associated with </w:t>
      </w:r>
      <w:r w:rsidRPr="004324C6">
        <w:rPr>
          <w:sz w:val="24"/>
          <w:szCs w:val="24"/>
          <w:lang w:val="en-US"/>
        </w:rPr>
        <w:t xml:space="preserve">reduced </w:t>
      </w:r>
      <w:r w:rsidR="005972C3" w:rsidRPr="004324C6">
        <w:rPr>
          <w:sz w:val="24"/>
          <w:szCs w:val="24"/>
          <w:lang w:val="en-US"/>
        </w:rPr>
        <w:t xml:space="preserve">follower trust </w:t>
      </w:r>
      <w:r w:rsidR="005972C3" w:rsidRPr="004324C6">
        <w:rPr>
          <w:sz w:val="24"/>
          <w:szCs w:val="24"/>
          <w:lang w:val="en-US"/>
        </w:rPr>
        <w:fldChar w:fldCharType="begin"/>
      </w:r>
      <w:r w:rsidR="00801695">
        <w:rPr>
          <w:sz w:val="24"/>
          <w:szCs w:val="24"/>
          <w:lang w:val="en-US"/>
        </w:rPr>
        <w:instrText xml:space="preserve"> ADDIN ZOTERO_ITEM CSL_CITATION {"citationID":"221o9e150a","properties":{"formattedCitation":"(Lines et al., 2005)","plainCitation":"(Lines et al., 2005)","noteIndex":0},"citationItems":[{"id":206,"uris":["http://zotero.org/users/3159074/items/8AUN7I2Z"],"uri":["http://zotero.org/users/3159074/items/8AUN7I2Z"],"itemData":{"id":206,"type":"article-journal","title":"The production of trust during organizational change","container-title":"Journal of Change Management","page":"221-245","volume":"5","issue":"2","source":"Taylor and Francis+NEJM","abstract":"This paper investigates the relationships between organizational change and trust in management. It is argued that organizational change represents a critical episode for the production and destruction of trust in management. Although trust in management is seen as a semi stable psychological state, changes in organizations make trust issues salient and organizational members attend to and process trust relevant information resulting in a reassessment of their trust in management. The direction and magnitude of change in trust is dependent on a set of change dimensions that reflect trust relevant experiences and information. We distinguish between dimensions related to trust relevant consequences of the change and trust relevant aspects of how the change process is performed. Empirical results indicate that increases in post change emotional stress and the use of referential accounts for justifying change are both negatively related to post change trust in management. The use of ideological accounts and participation were found to be positively related to post change trust in management, so was perceived decision quality. Findings also indicate that the effects of change on trust are negatively moderated by tenure.","DOI":"10.1080/14697010500143555","ISSN":"1469-7017","author":[{"family":"Lines","given":"Rune"},{"family":"Selart","given":"Marcus"},{"family":"Espedal","given":"Bjarne"},{"family":"Johansen","given":"Svein T."}],"issued":{"date-parts":[["2005",6,1]]}}}],"schema":"https://github.com/citation-style-language/schema/raw/master/csl-citation.json"} </w:instrText>
      </w:r>
      <w:r w:rsidR="005972C3" w:rsidRPr="004324C6">
        <w:rPr>
          <w:sz w:val="24"/>
          <w:szCs w:val="24"/>
          <w:lang w:val="en-US"/>
        </w:rPr>
        <w:fldChar w:fldCharType="separate"/>
      </w:r>
      <w:r w:rsidR="00801695" w:rsidRPr="00801695">
        <w:rPr>
          <w:rFonts w:ascii="Calibri" w:hAnsi="Calibri" w:cs="Calibri"/>
          <w:sz w:val="24"/>
        </w:rPr>
        <w:t>(Lines et al., 2005)</w:t>
      </w:r>
      <w:r w:rsidR="005972C3" w:rsidRPr="004324C6">
        <w:rPr>
          <w:sz w:val="24"/>
          <w:szCs w:val="24"/>
          <w:lang w:val="en-US"/>
        </w:rPr>
        <w:fldChar w:fldCharType="end"/>
      </w:r>
      <w:r w:rsidR="009E7D7F" w:rsidRPr="004324C6">
        <w:rPr>
          <w:sz w:val="24"/>
          <w:szCs w:val="24"/>
          <w:lang w:val="en-US"/>
        </w:rPr>
        <w:t>.</w:t>
      </w:r>
      <w:r w:rsidR="002672AF" w:rsidRPr="004324C6">
        <w:rPr>
          <w:sz w:val="24"/>
          <w:szCs w:val="24"/>
          <w:lang w:val="en-US"/>
        </w:rPr>
        <w:t xml:space="preserve"> </w:t>
      </w:r>
      <w:r w:rsidR="00504E97" w:rsidRPr="004324C6">
        <w:rPr>
          <w:sz w:val="24"/>
          <w:szCs w:val="24"/>
          <w:lang w:val="en-US"/>
        </w:rPr>
        <w:t xml:space="preserve">According to the taxonomy </w:t>
      </w:r>
      <w:r w:rsidR="00CD14EA">
        <w:rPr>
          <w:sz w:val="24"/>
          <w:szCs w:val="24"/>
          <w:lang w:val="en-US"/>
        </w:rPr>
        <w:t xml:space="preserve">presented in Mayer and Davies </w:t>
      </w:r>
      <w:r w:rsidR="00CD14EA">
        <w:rPr>
          <w:sz w:val="24"/>
          <w:szCs w:val="24"/>
          <w:lang w:val="en-US"/>
        </w:rPr>
        <w:fldChar w:fldCharType="begin"/>
      </w:r>
      <w:r w:rsidR="00F16F76">
        <w:rPr>
          <w:sz w:val="24"/>
          <w:szCs w:val="24"/>
          <w:lang w:val="en-US"/>
        </w:rPr>
        <w:instrText xml:space="preserve"> ADDIN ZOTERO_ITEM CSL_CITATION {"citationID":"7nudchf2q","properties":{"formattedCitation":"(1999)","plainCitation":"(1999)","noteIndex":0},"citationItems":[{"id":226,"uris":["http://zotero.org/users/3159074/items/5JXZBBJH"],"uri":["http://zotero.org/users/3159074/items/5JXZBBJH"],"itemData":{"id":226,"type":"article-journal","title":"The effect of the performance appraisal system on trust for management: A field quasi-experiment","container-title":"Journal of Applied Psychology","page":"123-136","volume":"84","issue":"1","source":"APA PsycNET","abstract":"Recent theoretical developments have enabled the empirical study of trust for specific referents in organizations. The authors conducted a 14-month field study of employee trust for top management. A 9-month quasi-experiment found that the implementation of a more acceptable performance appraisal system increased trust for top management. The 3 proposed factors of trustworthiness (ability, benevolence, and integrity) mediated the relationship between perceptions of the appraisal system and trust.","DOI":"10.1037/0021-9010.84.1.123","ISSN":"1939-1854 0021-9010","shortTitle":"The effect of the performance appraisal system on trust for management","language":"English","author":[{"family":"Mayer","given":"Roger C."},{"family":"Davis","given":"James H."}],"issued":{"date-parts":[["1999"]]}},"suppress-author":true}],"schema":"https://github.com/citation-style-language/schema/raw/master/csl-citation.json"} </w:instrText>
      </w:r>
      <w:r w:rsidR="00CD14EA">
        <w:rPr>
          <w:sz w:val="24"/>
          <w:szCs w:val="24"/>
          <w:lang w:val="en-US"/>
        </w:rPr>
        <w:fldChar w:fldCharType="separate"/>
      </w:r>
      <w:r w:rsidR="00801695" w:rsidRPr="00801695">
        <w:rPr>
          <w:rFonts w:ascii="Calibri" w:hAnsi="Calibri" w:cs="Calibri"/>
          <w:sz w:val="24"/>
        </w:rPr>
        <w:t>(1999)</w:t>
      </w:r>
      <w:r w:rsidR="00CD14EA">
        <w:rPr>
          <w:sz w:val="24"/>
          <w:szCs w:val="24"/>
          <w:lang w:val="en-US"/>
        </w:rPr>
        <w:fldChar w:fldCharType="end"/>
      </w:r>
      <w:r w:rsidR="00504E97" w:rsidRPr="004324C6">
        <w:rPr>
          <w:sz w:val="24"/>
          <w:szCs w:val="24"/>
          <w:lang w:val="en-US"/>
        </w:rPr>
        <w:t>, trust in management consists of three subsets of evaluations; management</w:t>
      </w:r>
      <w:r w:rsidR="00CB36F8">
        <w:rPr>
          <w:sz w:val="24"/>
          <w:szCs w:val="24"/>
          <w:lang w:val="en-US"/>
        </w:rPr>
        <w:t>’</w:t>
      </w:r>
      <w:r w:rsidR="00504E97" w:rsidRPr="004324C6">
        <w:rPr>
          <w:sz w:val="24"/>
          <w:szCs w:val="24"/>
          <w:lang w:val="en-US"/>
        </w:rPr>
        <w:t xml:space="preserve">s ability, benevolence and integrity. </w:t>
      </w:r>
      <w:r w:rsidRPr="004324C6">
        <w:rPr>
          <w:sz w:val="24"/>
          <w:szCs w:val="24"/>
          <w:lang w:val="en-US"/>
        </w:rPr>
        <w:t xml:space="preserve">Research </w:t>
      </w:r>
      <w:r w:rsidR="002672AF" w:rsidRPr="004324C6">
        <w:rPr>
          <w:sz w:val="24"/>
          <w:szCs w:val="24"/>
          <w:lang w:val="en-US"/>
        </w:rPr>
        <w:t xml:space="preserve">has well established that integrity </w:t>
      </w:r>
      <w:r w:rsidR="0023437A" w:rsidRPr="004324C6">
        <w:rPr>
          <w:sz w:val="24"/>
          <w:szCs w:val="24"/>
          <w:lang w:val="en-US"/>
        </w:rPr>
        <w:t>is</w:t>
      </w:r>
      <w:r w:rsidR="002672AF" w:rsidRPr="004324C6">
        <w:rPr>
          <w:sz w:val="24"/>
          <w:szCs w:val="24"/>
          <w:lang w:val="en-US"/>
        </w:rPr>
        <w:t xml:space="preserve"> among the core traits consistently ass</w:t>
      </w:r>
      <w:r w:rsidR="00145115" w:rsidRPr="004324C6">
        <w:rPr>
          <w:sz w:val="24"/>
          <w:szCs w:val="24"/>
          <w:lang w:val="en-US"/>
        </w:rPr>
        <w:t>ociated with trust in leaders</w:t>
      </w:r>
      <w:r w:rsidR="003D7993" w:rsidRPr="004324C6">
        <w:rPr>
          <w:sz w:val="24"/>
          <w:szCs w:val="24"/>
          <w:lang w:val="en-US"/>
        </w:rPr>
        <w:t xml:space="preserve"> </w:t>
      </w:r>
      <w:r w:rsidR="003D7993" w:rsidRPr="004324C6">
        <w:rPr>
          <w:sz w:val="24"/>
          <w:szCs w:val="24"/>
          <w:lang w:val="en-US"/>
        </w:rPr>
        <w:fldChar w:fldCharType="begin"/>
      </w:r>
      <w:r w:rsidR="00801695">
        <w:rPr>
          <w:sz w:val="24"/>
          <w:szCs w:val="24"/>
          <w:lang w:val="en-US"/>
        </w:rPr>
        <w:instrText xml:space="preserve"> ADDIN ZOTERO_ITEM CSL_CITATION {"citationID":"16ak3ocq9v","properties":{"formattedCitation":"(Cunningham and MacGregor, 2000)","plainCitation":"(Cunningham and MacGregor, 2000)","noteIndex":0},"citationItems":[{"id":242,"uris":["http://zotero.org/users/3159074/items/N34FWER3"],"uri":["http://zotero.org/users/3159074/items/N34FWER3"],"itemData":{"id":242,"type":"article-journal","title":"Trust and the Design of Work Complementary Constructs in Satisfaction and Performance","container-title":"Human Relations","page":"1575-1591","volume":"53","issue":"12","source":"hum.sagepub.com","abstract":"The article presents results that indicate that trust and job design are complementary concepts in understanding outcomes like intention to quit and satisfaction. We conceptualized a worker's beliefs that a supervisor can be trusted as being composed of three main elements - beliefs in the supervisor's predictability, benevolence and fairness. This was motivated in part by a desire to conceptualize trust in a way that distinguished it from leader-member exchange (LMX) quality. The capacity of this measure of trust to predict self-reported outcomes was then compared with a job's motivational potential score, as a way of testing the trust measure's criterion validity. To do so, the results from two separate surveys were analysed. The first was based on the questionnaire responses of 535 employees in the telephone industry in the province of British Columbia; the second, of 230 service station employees from across Canada. In the studies reported here, supervisor relationships accounted for a significant amount of the variance on a variety of criterion measures. The results also suggested that perceptions of trust act independently of job design factors in affecting the outcome variables of absence, intention to quit, satisfaction and performance. In addition, the results indicated trust to be as important as job design factors in predicting outcomes.","DOI":"10.1177/00187267005312003","ISSN":"0018-7267, 1741-282X","journalAbbreviation":"Human Relations","language":"en","author":[{"family":"Cunningham","given":"J. Barton"},{"family":"MacGregor","given":"James"}],"issued":{"date-parts":[["2000",12,1]]}}}],"schema":"https://github.com/citation-style-language/schema/raw/master/csl-citation.json"} </w:instrText>
      </w:r>
      <w:r w:rsidR="003D7993" w:rsidRPr="004324C6">
        <w:rPr>
          <w:sz w:val="24"/>
          <w:szCs w:val="24"/>
          <w:lang w:val="en-US"/>
        </w:rPr>
        <w:fldChar w:fldCharType="separate"/>
      </w:r>
      <w:r w:rsidR="00801695" w:rsidRPr="00801695">
        <w:rPr>
          <w:rFonts w:ascii="Calibri" w:hAnsi="Calibri" w:cs="Calibri"/>
          <w:sz w:val="24"/>
        </w:rPr>
        <w:t>(Cunningham and MacGregor, 2000)</w:t>
      </w:r>
      <w:r w:rsidR="003D7993" w:rsidRPr="004324C6">
        <w:rPr>
          <w:sz w:val="24"/>
          <w:szCs w:val="24"/>
          <w:lang w:val="en-US"/>
        </w:rPr>
        <w:fldChar w:fldCharType="end"/>
      </w:r>
      <w:r w:rsidR="002672AF" w:rsidRPr="004324C6">
        <w:rPr>
          <w:sz w:val="24"/>
          <w:szCs w:val="24"/>
          <w:lang w:val="en-US"/>
        </w:rPr>
        <w:t xml:space="preserve">. Integrity </w:t>
      </w:r>
      <w:r w:rsidRPr="004324C6">
        <w:rPr>
          <w:sz w:val="24"/>
          <w:szCs w:val="24"/>
          <w:lang w:val="en-US"/>
        </w:rPr>
        <w:t xml:space="preserve">constitutes </w:t>
      </w:r>
      <w:r w:rsidR="002672AF" w:rsidRPr="004324C6">
        <w:rPr>
          <w:sz w:val="24"/>
          <w:szCs w:val="24"/>
          <w:lang w:val="en-US"/>
        </w:rPr>
        <w:t xml:space="preserve">a form of moral uprightness that entails consistency in principles and action, even in the face of changing extrinsic incentives. </w:t>
      </w:r>
      <w:r w:rsidR="000844BA" w:rsidRPr="004324C6">
        <w:rPr>
          <w:sz w:val="24"/>
          <w:szCs w:val="24"/>
          <w:lang w:val="en-US"/>
        </w:rPr>
        <w:t xml:space="preserve">In management research, </w:t>
      </w:r>
      <w:r w:rsidRPr="004324C6">
        <w:rPr>
          <w:sz w:val="24"/>
          <w:szCs w:val="24"/>
          <w:lang w:val="en-US"/>
        </w:rPr>
        <w:t xml:space="preserve">the </w:t>
      </w:r>
      <w:r w:rsidR="000844BA" w:rsidRPr="004324C6">
        <w:rPr>
          <w:sz w:val="24"/>
          <w:szCs w:val="24"/>
          <w:lang w:val="en-US"/>
        </w:rPr>
        <w:t xml:space="preserve">tendency to display consistency between expressed values and behavior </w:t>
      </w:r>
      <w:r w:rsidRPr="004324C6">
        <w:rPr>
          <w:sz w:val="24"/>
          <w:szCs w:val="24"/>
          <w:lang w:val="en-US"/>
        </w:rPr>
        <w:t xml:space="preserve">is </w:t>
      </w:r>
      <w:r w:rsidR="0096209C" w:rsidRPr="004324C6">
        <w:rPr>
          <w:sz w:val="24"/>
          <w:szCs w:val="24"/>
          <w:lang w:val="en-US"/>
        </w:rPr>
        <w:t>a key antecedent to</w:t>
      </w:r>
      <w:r w:rsidR="000844BA" w:rsidRPr="004324C6">
        <w:rPr>
          <w:sz w:val="24"/>
          <w:szCs w:val="24"/>
          <w:lang w:val="en-US"/>
        </w:rPr>
        <w:t xml:space="preserve"> integrity</w:t>
      </w:r>
      <w:r w:rsidRPr="004324C6">
        <w:rPr>
          <w:sz w:val="24"/>
          <w:szCs w:val="24"/>
          <w:lang w:val="en-US"/>
        </w:rPr>
        <w:t xml:space="preserve"> </w:t>
      </w:r>
      <w:r w:rsidR="000844BA" w:rsidRPr="004324C6">
        <w:rPr>
          <w:sz w:val="24"/>
          <w:szCs w:val="24"/>
          <w:lang w:val="en-US"/>
        </w:rPr>
        <w:t>perceptions</w:t>
      </w:r>
      <w:r w:rsidR="00A22191" w:rsidRPr="004324C6">
        <w:rPr>
          <w:sz w:val="24"/>
          <w:szCs w:val="24"/>
          <w:lang w:val="en-US"/>
        </w:rPr>
        <w:t xml:space="preserve"> </w:t>
      </w:r>
      <w:r w:rsidR="00A22191" w:rsidRPr="004324C6">
        <w:rPr>
          <w:sz w:val="24"/>
          <w:szCs w:val="24"/>
          <w:lang w:val="en-US"/>
        </w:rPr>
        <w:fldChar w:fldCharType="begin"/>
      </w:r>
      <w:r w:rsidR="00F16F76">
        <w:rPr>
          <w:sz w:val="24"/>
          <w:szCs w:val="24"/>
          <w:lang w:val="en-US"/>
        </w:rPr>
        <w:instrText xml:space="preserve"> ADDIN ZOTERO_ITEM CSL_CITATION {"citationID":"oanp9pvde","properties":{"formattedCitation":"(Simons, 2002)","plainCitation":"(Simons, 2002)","noteIndex":0},"citationItems":[{"id":389,"uris":["http://zotero.org/users/3159074/items/DFGSVC4Q"],"uri":["http://zotero.org/users/3159074/items/DFGSVC4Q"],"itemData":{"id":389,"type":"article-journal","title":"Behavioral Integrity: The Perceived Alignment Between Managers' Words and Deeds as a Research Focus","container-title":"Organization Science","page":"18-35","volume":"13","issue":"1","source":"pubsonline.informs.org (Atypon)","abstract":"This paper focuses on the perceived pattern of alignment between a manager's words and deeds, with special attention to promise keeping, and espoused and enacted values. It terms this perceived pattern of alignment“Behavioral Integrity.” The literatures on trust, psychological contracts, and credibility combine to suggest important consequences for this perception, and literatures on hypocrisy, social accounts, social cognition, organizational change, and management fashions suggest key antecedents to it. The resulting conceptual model highlights an issue that is problematic in today's managerial environment, has important organizational outcomes, and is relatively unstudied.","DOI":"10.1287/orsc.13.1.18.543","ISSN":"1047-7039","shortTitle":"Behavioral Integrity","journalAbbreviation":"Organization Science","author":[{"family":"Simons","given":"Tony"}],"issued":{"date-parts":[["2002",2,1]]}}}],"schema":"https://github.com/citation-style-language/schema/raw/master/csl-citation.json"} </w:instrText>
      </w:r>
      <w:r w:rsidR="00A22191" w:rsidRPr="004324C6">
        <w:rPr>
          <w:sz w:val="24"/>
          <w:szCs w:val="24"/>
          <w:lang w:val="en-US"/>
        </w:rPr>
        <w:fldChar w:fldCharType="separate"/>
      </w:r>
      <w:r w:rsidR="00801695" w:rsidRPr="00801695">
        <w:rPr>
          <w:rFonts w:ascii="Calibri" w:hAnsi="Calibri" w:cs="Calibri"/>
          <w:sz w:val="24"/>
        </w:rPr>
        <w:t>(Simons, 2002)</w:t>
      </w:r>
      <w:r w:rsidR="00A22191" w:rsidRPr="004324C6">
        <w:rPr>
          <w:sz w:val="24"/>
          <w:szCs w:val="24"/>
          <w:lang w:val="en-US"/>
        </w:rPr>
        <w:fldChar w:fldCharType="end"/>
      </w:r>
      <w:r w:rsidR="00A22191" w:rsidRPr="004324C6">
        <w:rPr>
          <w:sz w:val="24"/>
          <w:szCs w:val="24"/>
          <w:lang w:val="en-US"/>
        </w:rPr>
        <w:t>.</w:t>
      </w:r>
      <w:r w:rsidR="000844BA" w:rsidRPr="004324C6">
        <w:rPr>
          <w:sz w:val="24"/>
          <w:szCs w:val="24"/>
          <w:lang w:val="en-US"/>
        </w:rPr>
        <w:t xml:space="preserve"> </w:t>
      </w:r>
      <w:r w:rsidR="00A22191" w:rsidRPr="004324C6">
        <w:rPr>
          <w:sz w:val="24"/>
          <w:szCs w:val="24"/>
          <w:lang w:val="en-US"/>
        </w:rPr>
        <w:t xml:space="preserve">Maintaining a high level of integrity </w:t>
      </w:r>
      <w:r w:rsidR="000844BA" w:rsidRPr="004324C6">
        <w:rPr>
          <w:sz w:val="24"/>
          <w:szCs w:val="24"/>
          <w:lang w:val="en-US"/>
        </w:rPr>
        <w:t>can function as a form of reputational capital during change processes</w:t>
      </w:r>
      <w:r w:rsidR="00A22191" w:rsidRPr="004324C6">
        <w:rPr>
          <w:sz w:val="24"/>
          <w:szCs w:val="24"/>
          <w:lang w:val="en-US"/>
        </w:rPr>
        <w:t xml:space="preserve">, </w:t>
      </w:r>
      <w:r w:rsidRPr="004324C6">
        <w:rPr>
          <w:sz w:val="24"/>
          <w:szCs w:val="24"/>
          <w:lang w:val="en-US"/>
        </w:rPr>
        <w:t xml:space="preserve">conferring </w:t>
      </w:r>
      <w:r w:rsidR="0096209C" w:rsidRPr="004324C6">
        <w:rPr>
          <w:sz w:val="24"/>
          <w:szCs w:val="24"/>
          <w:lang w:val="en-US"/>
        </w:rPr>
        <w:t xml:space="preserve">managers </w:t>
      </w:r>
      <w:r w:rsidR="00A22191" w:rsidRPr="004324C6">
        <w:rPr>
          <w:sz w:val="24"/>
          <w:szCs w:val="24"/>
          <w:lang w:val="en-US"/>
        </w:rPr>
        <w:t>a wider spectrum of tr</w:t>
      </w:r>
      <w:r w:rsidR="0096209C" w:rsidRPr="004324C6">
        <w:rPr>
          <w:sz w:val="24"/>
          <w:szCs w:val="24"/>
          <w:lang w:val="en-US"/>
        </w:rPr>
        <w:t xml:space="preserve">ust and tolerance among followers </w:t>
      </w:r>
      <w:r w:rsidR="000844BA" w:rsidRPr="004324C6">
        <w:rPr>
          <w:sz w:val="24"/>
          <w:szCs w:val="24"/>
          <w:lang w:val="en-US"/>
        </w:rPr>
        <w:fldChar w:fldCharType="begin"/>
      </w:r>
      <w:r w:rsidR="00F16F76">
        <w:rPr>
          <w:sz w:val="24"/>
          <w:szCs w:val="24"/>
          <w:lang w:val="en-US"/>
        </w:rPr>
        <w:instrText xml:space="preserve"> ADDIN ZOTERO_ITEM CSL_CITATION {"citationID":"1jbadbl2dl","properties":{"formattedCitation":"(Worden, 2003)","plainCitation":"(Worden, 2003)","noteIndex":0},"citationItems":[{"id":249,"uris":["http://zotero.org/users/3159074/items/QV5N8E4U"],"uri":["http://zotero.org/users/3159074/items/QV5N8E4U"],"itemData":{"id":249,"type":"article-journal","title":"The Role of Integrity as a Mediator in Strategic Leadership: A Recipe for Reputational Capital","container-title":"Journal of Business Ethics","page":"31-44","volume":"46","issue":"1","source":"link.springer.com","abstract":"In the context of a crisis of confidence in executive leadership in corporate America, this paper examines the role of integrity as a mediator within strategic leadership and its impact on credibility in reputational capital. A tension can occur within strategic leadership between the elements of strategic planning and leadership vision. This tension can destroy the credibility of reputational capital unless strategic leadership is managed effectively. Integrity can be used as the glue providing for credible leadership vision amid a strategic perspective oriented to competitive pressures, thereby enabling strategic leadership to contribute to a sustainable competitive advantage. A strategic leadership audit is presented as a tool by which strategic leadership and reputational capital can be managed.","DOI":"10.1023/A:1024721028328","ISSN":"0167-4544, 1573-0697","shortTitle":"The Role of Integrity as a Mediator in Strategic Leadership","journalAbbreviation":"Journal of Business Ethics","language":"en","author":[{"family":"Worden","given":"Skip"}],"issued":{"date-parts":[["2003",8,1]]}}}],"schema":"https://github.com/citation-style-language/schema/raw/master/csl-citation.json"} </w:instrText>
      </w:r>
      <w:r w:rsidR="000844BA" w:rsidRPr="004324C6">
        <w:rPr>
          <w:sz w:val="24"/>
          <w:szCs w:val="24"/>
          <w:lang w:val="en-US"/>
        </w:rPr>
        <w:fldChar w:fldCharType="separate"/>
      </w:r>
      <w:r w:rsidR="00801695" w:rsidRPr="00801695">
        <w:rPr>
          <w:rFonts w:ascii="Calibri" w:hAnsi="Calibri" w:cs="Calibri"/>
          <w:sz w:val="24"/>
        </w:rPr>
        <w:t>(Worden, 2003)</w:t>
      </w:r>
      <w:r w:rsidR="000844BA" w:rsidRPr="004324C6">
        <w:rPr>
          <w:sz w:val="24"/>
          <w:szCs w:val="24"/>
          <w:lang w:val="en-US"/>
        </w:rPr>
        <w:fldChar w:fldCharType="end"/>
      </w:r>
      <w:r w:rsidR="000844BA" w:rsidRPr="004324C6">
        <w:rPr>
          <w:sz w:val="24"/>
          <w:szCs w:val="24"/>
          <w:lang w:val="en-US"/>
        </w:rPr>
        <w:t xml:space="preserve">. </w:t>
      </w:r>
      <w:r w:rsidR="00504E97" w:rsidRPr="004324C6">
        <w:rPr>
          <w:sz w:val="24"/>
          <w:szCs w:val="24"/>
          <w:lang w:val="en-US"/>
        </w:rPr>
        <w:t xml:space="preserve">Building on </w:t>
      </w:r>
      <w:proofErr w:type="spellStart"/>
      <w:r w:rsidR="00504E97" w:rsidRPr="004324C6">
        <w:rPr>
          <w:sz w:val="24"/>
          <w:szCs w:val="24"/>
          <w:lang w:val="en-US"/>
        </w:rPr>
        <w:t>Simons’s</w:t>
      </w:r>
      <w:proofErr w:type="spellEnd"/>
      <w:r w:rsidR="00504E97" w:rsidRPr="004324C6">
        <w:rPr>
          <w:sz w:val="24"/>
          <w:szCs w:val="24"/>
          <w:lang w:val="en-US"/>
        </w:rPr>
        <w:t xml:space="preserve"> (2002) conceptual framework, we do not assume a direct link from social accounts to managerial trust, but rather an indirect one through managerial integrity. This is because managerial integrity is the key antecedent to managerial trust according to the framework. Managerial integrity reflects the degree to which employees perceive their managers as representing themselves correctly in their communications. The perceived sincerity of managers’ motivated values are of central importance here. In many respects, managerial integrity indicates the extent to which stated principles are perceived as being in alignment with actions. We can therefore assume that ideological accounts have a positive impact on managerial integrity while referential accounts have a negative impact. </w:t>
      </w:r>
      <w:r w:rsidR="00EB1CFF" w:rsidRPr="004324C6">
        <w:rPr>
          <w:sz w:val="24"/>
          <w:szCs w:val="24"/>
          <w:lang w:val="en-US"/>
        </w:rPr>
        <w:t xml:space="preserve">Attributing a change initiative to the actions of another organization </w:t>
      </w:r>
      <w:r w:rsidRPr="004324C6">
        <w:rPr>
          <w:sz w:val="24"/>
          <w:szCs w:val="24"/>
          <w:lang w:val="en-US"/>
        </w:rPr>
        <w:t xml:space="preserve">indicates </w:t>
      </w:r>
      <w:r w:rsidR="00EB1CFF" w:rsidRPr="004324C6">
        <w:rPr>
          <w:sz w:val="24"/>
          <w:szCs w:val="24"/>
          <w:lang w:val="en-US"/>
        </w:rPr>
        <w:t>that the change decision is formed by externa</w:t>
      </w:r>
      <w:r w:rsidR="00113A4A" w:rsidRPr="004324C6">
        <w:rPr>
          <w:sz w:val="24"/>
          <w:szCs w:val="24"/>
          <w:lang w:val="en-US"/>
        </w:rPr>
        <w:t>l forces. Imitative acts</w:t>
      </w:r>
      <w:r w:rsidR="00EB1CFF" w:rsidRPr="004324C6">
        <w:rPr>
          <w:sz w:val="24"/>
          <w:szCs w:val="24"/>
          <w:lang w:val="en-US"/>
        </w:rPr>
        <w:t xml:space="preserve"> </w:t>
      </w:r>
      <w:r w:rsidR="00113A4A" w:rsidRPr="004324C6">
        <w:rPr>
          <w:sz w:val="24"/>
          <w:szCs w:val="24"/>
          <w:lang w:val="en-US"/>
        </w:rPr>
        <w:t>thus run</w:t>
      </w:r>
      <w:r w:rsidR="00EB1CFF" w:rsidRPr="004324C6">
        <w:rPr>
          <w:sz w:val="24"/>
          <w:szCs w:val="24"/>
          <w:lang w:val="en-US"/>
        </w:rPr>
        <w:t xml:space="preserve"> counter to the notion of integrity. We t</w:t>
      </w:r>
      <w:r w:rsidR="00E60DE8" w:rsidRPr="004324C6">
        <w:rPr>
          <w:sz w:val="24"/>
          <w:szCs w:val="24"/>
          <w:lang w:val="en-US"/>
        </w:rPr>
        <w:t>h</w:t>
      </w:r>
      <w:r w:rsidR="00EB1CFF" w:rsidRPr="004324C6">
        <w:rPr>
          <w:sz w:val="24"/>
          <w:szCs w:val="24"/>
          <w:lang w:val="en-US"/>
        </w:rPr>
        <w:t xml:space="preserve">erefore </w:t>
      </w:r>
      <w:r w:rsidRPr="004324C6">
        <w:rPr>
          <w:sz w:val="24"/>
          <w:szCs w:val="24"/>
          <w:lang w:val="en-US"/>
        </w:rPr>
        <w:t>pro</w:t>
      </w:r>
      <w:r w:rsidR="00EB1CFF" w:rsidRPr="004324C6">
        <w:rPr>
          <w:sz w:val="24"/>
          <w:szCs w:val="24"/>
          <w:lang w:val="en-US"/>
        </w:rPr>
        <w:t>pose the following hypothesis:</w:t>
      </w:r>
    </w:p>
    <w:p w14:paraId="437E80C9" w14:textId="3B12ECB4" w:rsidR="00D27311" w:rsidRPr="004324C6" w:rsidRDefault="00D27311" w:rsidP="00F41C36">
      <w:pPr>
        <w:spacing w:line="480" w:lineRule="auto"/>
        <w:rPr>
          <w:sz w:val="24"/>
          <w:szCs w:val="24"/>
          <w:lang w:val="en-US"/>
        </w:rPr>
      </w:pPr>
      <w:r w:rsidRPr="004315F4">
        <w:rPr>
          <w:rFonts w:ascii="Times New Roman" w:hAnsi="Times New Roman" w:cs="Times New Roman"/>
          <w:b/>
          <w:sz w:val="24"/>
          <w:szCs w:val="24"/>
          <w:lang w:val="en-US"/>
        </w:rPr>
        <w:t>H</w:t>
      </w:r>
      <w:r w:rsidR="00BE4F8B" w:rsidRPr="004315F4">
        <w:rPr>
          <w:rFonts w:ascii="Times New Roman" w:hAnsi="Times New Roman" w:cs="Times New Roman"/>
          <w:b/>
          <w:sz w:val="24"/>
          <w:szCs w:val="24"/>
          <w:lang w:val="en-US"/>
        </w:rPr>
        <w:t xml:space="preserve">ypothesis </w:t>
      </w:r>
      <w:r w:rsidRPr="004315F4">
        <w:rPr>
          <w:rFonts w:ascii="Times New Roman" w:hAnsi="Times New Roman" w:cs="Times New Roman"/>
          <w:b/>
          <w:sz w:val="24"/>
          <w:szCs w:val="24"/>
          <w:lang w:val="en-US"/>
        </w:rPr>
        <w:t>1:</w:t>
      </w:r>
      <w:r w:rsidRPr="004324C6">
        <w:rPr>
          <w:sz w:val="24"/>
          <w:szCs w:val="24"/>
          <w:lang w:val="en-US"/>
        </w:rPr>
        <w:t xml:space="preserve"> Compared </w:t>
      </w:r>
      <w:r w:rsidR="00625EEE" w:rsidRPr="004324C6">
        <w:rPr>
          <w:sz w:val="24"/>
          <w:szCs w:val="24"/>
          <w:lang w:val="en-US"/>
        </w:rPr>
        <w:t xml:space="preserve">with </w:t>
      </w:r>
      <w:r w:rsidRPr="004324C6">
        <w:rPr>
          <w:sz w:val="24"/>
          <w:szCs w:val="24"/>
          <w:lang w:val="en-US"/>
        </w:rPr>
        <w:t>ideological justification, referential justification of change decisions le</w:t>
      </w:r>
      <w:r w:rsidR="0096209C" w:rsidRPr="004324C6">
        <w:rPr>
          <w:sz w:val="24"/>
          <w:szCs w:val="24"/>
          <w:lang w:val="en-US"/>
        </w:rPr>
        <w:t>ad</w:t>
      </w:r>
      <w:r w:rsidR="00BE4F8B" w:rsidRPr="004324C6">
        <w:rPr>
          <w:sz w:val="24"/>
          <w:szCs w:val="24"/>
          <w:lang w:val="en-US"/>
        </w:rPr>
        <w:t>s</w:t>
      </w:r>
      <w:r w:rsidR="0096209C" w:rsidRPr="004324C6">
        <w:rPr>
          <w:sz w:val="24"/>
          <w:szCs w:val="24"/>
          <w:lang w:val="en-US"/>
        </w:rPr>
        <w:t xml:space="preserve"> to reduced perceptions of managerial</w:t>
      </w:r>
      <w:r w:rsidRPr="004324C6">
        <w:rPr>
          <w:sz w:val="24"/>
          <w:szCs w:val="24"/>
          <w:lang w:val="en-US"/>
        </w:rPr>
        <w:t xml:space="preserve"> integrity</w:t>
      </w:r>
      <w:r w:rsidR="00BE4F8B" w:rsidRPr="004324C6">
        <w:rPr>
          <w:sz w:val="24"/>
          <w:szCs w:val="24"/>
          <w:lang w:val="en-US"/>
        </w:rPr>
        <w:t>.</w:t>
      </w:r>
    </w:p>
    <w:p w14:paraId="671F7DA7" w14:textId="28E1922A" w:rsidR="00EC4E55" w:rsidRPr="004324C6" w:rsidRDefault="00BE4F8B" w:rsidP="00F41C36">
      <w:pPr>
        <w:spacing w:line="480" w:lineRule="auto"/>
        <w:rPr>
          <w:sz w:val="24"/>
          <w:szCs w:val="24"/>
          <w:lang w:val="en-US"/>
        </w:rPr>
      </w:pPr>
      <w:r w:rsidRPr="004324C6">
        <w:rPr>
          <w:sz w:val="24"/>
          <w:szCs w:val="24"/>
          <w:lang w:val="en-US"/>
        </w:rPr>
        <w:t xml:space="preserve">To </w:t>
      </w:r>
      <w:r w:rsidR="005E353F" w:rsidRPr="004324C6">
        <w:rPr>
          <w:sz w:val="24"/>
          <w:szCs w:val="24"/>
          <w:lang w:val="en-US"/>
        </w:rPr>
        <w:t xml:space="preserve">deepen our inquiry into the causal effects of different justifications, we also wanted to explore whether </w:t>
      </w:r>
      <w:r w:rsidRPr="004324C6">
        <w:rPr>
          <w:sz w:val="24"/>
          <w:szCs w:val="24"/>
          <w:lang w:val="en-US"/>
        </w:rPr>
        <w:t>the presence of referential cues or the absence of ideological cues caus</w:t>
      </w:r>
      <w:r w:rsidR="000E1676" w:rsidRPr="004324C6">
        <w:rPr>
          <w:sz w:val="24"/>
          <w:szCs w:val="24"/>
          <w:lang w:val="en-US"/>
        </w:rPr>
        <w:t>es</w:t>
      </w:r>
      <w:r w:rsidRPr="004324C6">
        <w:rPr>
          <w:sz w:val="24"/>
          <w:szCs w:val="24"/>
          <w:lang w:val="en-US"/>
        </w:rPr>
        <w:t xml:space="preserve"> </w:t>
      </w:r>
      <w:r w:rsidR="005E353F" w:rsidRPr="004324C6">
        <w:rPr>
          <w:sz w:val="24"/>
          <w:szCs w:val="24"/>
          <w:lang w:val="en-US"/>
        </w:rPr>
        <w:t xml:space="preserve">the negative effects of reliance on referential justification. Another way to formulate this problem would be to </w:t>
      </w:r>
      <w:r w:rsidRPr="004324C6">
        <w:rPr>
          <w:sz w:val="24"/>
          <w:szCs w:val="24"/>
          <w:lang w:val="en-US"/>
        </w:rPr>
        <w:t xml:space="preserve">determine </w:t>
      </w:r>
      <w:r w:rsidR="005E353F" w:rsidRPr="004324C6">
        <w:rPr>
          <w:sz w:val="24"/>
          <w:szCs w:val="24"/>
          <w:lang w:val="en-US"/>
        </w:rPr>
        <w:t xml:space="preserve">whether referential justification leads to </w:t>
      </w:r>
      <w:r w:rsidR="00A22191" w:rsidRPr="004324C6">
        <w:rPr>
          <w:sz w:val="24"/>
          <w:szCs w:val="24"/>
          <w:lang w:val="en-US"/>
        </w:rPr>
        <w:t xml:space="preserve">a </w:t>
      </w:r>
      <w:r w:rsidRPr="004324C6">
        <w:rPr>
          <w:sz w:val="24"/>
          <w:szCs w:val="24"/>
          <w:lang w:val="en-US"/>
        </w:rPr>
        <w:t xml:space="preserve">decrease </w:t>
      </w:r>
      <w:r w:rsidR="00A22191" w:rsidRPr="004324C6">
        <w:rPr>
          <w:sz w:val="24"/>
          <w:szCs w:val="24"/>
          <w:lang w:val="en-US"/>
        </w:rPr>
        <w:t>in perceived trustworthiness</w:t>
      </w:r>
      <w:r w:rsidR="00962AF2" w:rsidRPr="004324C6">
        <w:rPr>
          <w:sz w:val="24"/>
          <w:szCs w:val="24"/>
          <w:lang w:val="en-US"/>
        </w:rPr>
        <w:t xml:space="preserve"> even in cases </w:t>
      </w:r>
      <w:r w:rsidRPr="004324C6">
        <w:rPr>
          <w:sz w:val="24"/>
          <w:szCs w:val="24"/>
          <w:lang w:val="en-US"/>
        </w:rPr>
        <w:t xml:space="preserve">when </w:t>
      </w:r>
      <w:r w:rsidR="00962AF2" w:rsidRPr="004324C6">
        <w:rPr>
          <w:sz w:val="24"/>
          <w:szCs w:val="24"/>
          <w:lang w:val="en-US"/>
        </w:rPr>
        <w:t>managers provide change justifications that combine referential</w:t>
      </w:r>
      <w:r w:rsidR="00A35778" w:rsidRPr="004324C6">
        <w:rPr>
          <w:sz w:val="24"/>
          <w:szCs w:val="24"/>
          <w:lang w:val="en-US"/>
        </w:rPr>
        <w:t xml:space="preserve"> and ideological reasoning</w:t>
      </w:r>
      <w:r w:rsidR="005E353F" w:rsidRPr="004324C6">
        <w:rPr>
          <w:sz w:val="24"/>
          <w:szCs w:val="24"/>
          <w:lang w:val="en-US"/>
        </w:rPr>
        <w:t xml:space="preserve">. </w:t>
      </w:r>
      <w:r w:rsidR="00234536" w:rsidRPr="004324C6">
        <w:rPr>
          <w:sz w:val="24"/>
          <w:szCs w:val="24"/>
          <w:lang w:val="en-US"/>
        </w:rPr>
        <w:t>W</w:t>
      </w:r>
      <w:r w:rsidR="00EC4E55" w:rsidRPr="004324C6">
        <w:rPr>
          <w:sz w:val="24"/>
          <w:szCs w:val="24"/>
          <w:lang w:val="en-US"/>
        </w:rPr>
        <w:t>e</w:t>
      </w:r>
      <w:r w:rsidR="00975C97" w:rsidRPr="004324C6">
        <w:rPr>
          <w:sz w:val="24"/>
          <w:szCs w:val="24"/>
          <w:lang w:val="en-US"/>
        </w:rPr>
        <w:t xml:space="preserve"> predicted</w:t>
      </w:r>
      <w:r w:rsidR="002672AF" w:rsidRPr="004324C6">
        <w:rPr>
          <w:sz w:val="24"/>
          <w:szCs w:val="24"/>
          <w:lang w:val="en-US"/>
        </w:rPr>
        <w:t xml:space="preserve"> that the use</w:t>
      </w:r>
      <w:r w:rsidR="00EC4E55" w:rsidRPr="004324C6">
        <w:rPr>
          <w:sz w:val="24"/>
          <w:szCs w:val="24"/>
          <w:lang w:val="en-US"/>
        </w:rPr>
        <w:t xml:space="preserve"> of referential justifications would lead to worse perceptions of integrity, even </w:t>
      </w:r>
      <w:r w:rsidRPr="004324C6">
        <w:rPr>
          <w:sz w:val="24"/>
          <w:szCs w:val="24"/>
          <w:lang w:val="en-US"/>
        </w:rPr>
        <w:t xml:space="preserve">when </w:t>
      </w:r>
      <w:r w:rsidR="00EC4E55" w:rsidRPr="004324C6">
        <w:rPr>
          <w:sz w:val="24"/>
          <w:szCs w:val="24"/>
          <w:lang w:val="en-US"/>
        </w:rPr>
        <w:t>the referential justification was combined wi</w:t>
      </w:r>
      <w:r w:rsidR="00975C97" w:rsidRPr="004324C6">
        <w:rPr>
          <w:sz w:val="24"/>
          <w:szCs w:val="24"/>
          <w:lang w:val="en-US"/>
        </w:rPr>
        <w:t xml:space="preserve">th an ideological justification. </w:t>
      </w:r>
      <w:r w:rsidR="00234536" w:rsidRPr="004324C6">
        <w:rPr>
          <w:sz w:val="24"/>
          <w:szCs w:val="24"/>
          <w:lang w:val="en-US"/>
        </w:rPr>
        <w:t>Specifically, w</w:t>
      </w:r>
      <w:r w:rsidR="002672AF" w:rsidRPr="004324C6">
        <w:rPr>
          <w:sz w:val="24"/>
          <w:szCs w:val="24"/>
          <w:lang w:val="en-US"/>
        </w:rPr>
        <w:t>e expected that the reference to</w:t>
      </w:r>
      <w:r w:rsidR="00A35778" w:rsidRPr="004324C6">
        <w:rPr>
          <w:sz w:val="24"/>
          <w:szCs w:val="24"/>
          <w:lang w:val="en-US"/>
        </w:rPr>
        <w:t xml:space="preserve"> other organizations</w:t>
      </w:r>
      <w:r w:rsidR="00975C97" w:rsidRPr="004324C6">
        <w:rPr>
          <w:sz w:val="24"/>
          <w:szCs w:val="24"/>
          <w:lang w:val="en-US"/>
        </w:rPr>
        <w:t xml:space="preserve"> would lead to reduced perceptions of integrity, even if th</w:t>
      </w:r>
      <w:r w:rsidR="00113A4A" w:rsidRPr="004324C6">
        <w:rPr>
          <w:sz w:val="24"/>
          <w:szCs w:val="24"/>
          <w:lang w:val="en-US"/>
        </w:rPr>
        <w:t>e decision was explicitly communicated</w:t>
      </w:r>
      <w:r w:rsidR="00975C97" w:rsidRPr="004324C6">
        <w:rPr>
          <w:sz w:val="24"/>
          <w:szCs w:val="24"/>
          <w:lang w:val="en-US"/>
        </w:rPr>
        <w:t xml:space="preserve"> to be</w:t>
      </w:r>
      <w:r w:rsidR="00234536" w:rsidRPr="004324C6">
        <w:rPr>
          <w:sz w:val="24"/>
          <w:szCs w:val="24"/>
          <w:lang w:val="en-US"/>
        </w:rPr>
        <w:t xml:space="preserve"> both referentially and</w:t>
      </w:r>
      <w:r w:rsidR="00975C97" w:rsidRPr="004324C6">
        <w:rPr>
          <w:sz w:val="24"/>
          <w:szCs w:val="24"/>
          <w:lang w:val="en-US"/>
        </w:rPr>
        <w:t xml:space="preserve"> ideologically motivated. </w:t>
      </w:r>
      <w:r w:rsidR="009F1DA9" w:rsidRPr="004324C6">
        <w:rPr>
          <w:sz w:val="24"/>
          <w:szCs w:val="24"/>
          <w:lang w:val="en-US"/>
        </w:rPr>
        <w:t>The reason is that ideological accounts should be more effective than referential accounts in communicating an organizational change (Tucker</w:t>
      </w:r>
      <w:r w:rsidRPr="004324C6">
        <w:rPr>
          <w:sz w:val="24"/>
          <w:szCs w:val="24"/>
          <w:lang w:val="en-US"/>
        </w:rPr>
        <w:t xml:space="preserve"> et al.</w:t>
      </w:r>
      <w:r w:rsidR="009F1DA9" w:rsidRPr="004324C6">
        <w:rPr>
          <w:sz w:val="24"/>
          <w:szCs w:val="24"/>
          <w:lang w:val="en-US"/>
        </w:rPr>
        <w:t xml:space="preserve">, 2013). Ideological accounts are supposed to facilitate employees’ understanding of the change decision from the organization’s point of view, leading to greater trust in management. </w:t>
      </w:r>
      <w:r w:rsidRPr="004324C6">
        <w:rPr>
          <w:sz w:val="24"/>
          <w:szCs w:val="24"/>
          <w:lang w:val="en-US"/>
        </w:rPr>
        <w:t>By contrast, r</w:t>
      </w:r>
      <w:r w:rsidR="009F1DA9" w:rsidRPr="004324C6">
        <w:rPr>
          <w:sz w:val="24"/>
          <w:szCs w:val="24"/>
          <w:lang w:val="en-US"/>
        </w:rPr>
        <w:t xml:space="preserve">eferential accounts reduce employees’ understanding of the change but </w:t>
      </w:r>
      <w:r w:rsidRPr="004324C6">
        <w:rPr>
          <w:sz w:val="24"/>
          <w:szCs w:val="24"/>
          <w:lang w:val="en-US"/>
        </w:rPr>
        <w:t xml:space="preserve">do </w:t>
      </w:r>
      <w:r w:rsidR="009F1DA9" w:rsidRPr="004324C6">
        <w:rPr>
          <w:sz w:val="24"/>
          <w:szCs w:val="24"/>
          <w:lang w:val="en-US"/>
        </w:rPr>
        <w:t xml:space="preserve">not have any impact on trust in management. </w:t>
      </w:r>
      <w:r w:rsidR="00504E97" w:rsidRPr="004324C6">
        <w:rPr>
          <w:sz w:val="24"/>
          <w:szCs w:val="24"/>
          <w:lang w:val="en-US"/>
        </w:rPr>
        <w:t>Thus:</w:t>
      </w:r>
    </w:p>
    <w:p w14:paraId="75932C7A" w14:textId="4C11F974" w:rsidR="00DA1C74" w:rsidRPr="004324C6" w:rsidRDefault="00D27311" w:rsidP="00F41C36">
      <w:pPr>
        <w:spacing w:line="480" w:lineRule="auto"/>
        <w:rPr>
          <w:sz w:val="24"/>
          <w:szCs w:val="24"/>
          <w:lang w:val="en-US"/>
        </w:rPr>
      </w:pPr>
      <w:r w:rsidRPr="004315F4">
        <w:rPr>
          <w:rFonts w:ascii="Times New Roman" w:hAnsi="Times New Roman" w:cs="Times New Roman"/>
          <w:b/>
          <w:sz w:val="24"/>
          <w:szCs w:val="24"/>
          <w:lang w:val="en-US"/>
        </w:rPr>
        <w:t>H</w:t>
      </w:r>
      <w:r w:rsidR="00BE4F8B" w:rsidRPr="004315F4">
        <w:rPr>
          <w:rFonts w:ascii="Times New Roman" w:hAnsi="Times New Roman" w:cs="Times New Roman"/>
          <w:b/>
          <w:sz w:val="24"/>
          <w:szCs w:val="24"/>
          <w:lang w:val="en-US"/>
        </w:rPr>
        <w:t xml:space="preserve">ypothesis </w:t>
      </w:r>
      <w:r w:rsidRPr="004315F4">
        <w:rPr>
          <w:rFonts w:ascii="Times New Roman" w:hAnsi="Times New Roman" w:cs="Times New Roman"/>
          <w:b/>
          <w:sz w:val="24"/>
          <w:szCs w:val="24"/>
          <w:lang w:val="en-US"/>
        </w:rPr>
        <w:t>2:</w:t>
      </w:r>
      <w:r w:rsidRPr="004324C6">
        <w:rPr>
          <w:sz w:val="24"/>
          <w:szCs w:val="24"/>
          <w:lang w:val="en-US"/>
        </w:rPr>
        <w:t xml:space="preserve"> Compared </w:t>
      </w:r>
      <w:r w:rsidR="00BE4F8B" w:rsidRPr="004324C6">
        <w:rPr>
          <w:sz w:val="24"/>
          <w:szCs w:val="24"/>
          <w:lang w:val="en-US"/>
        </w:rPr>
        <w:t xml:space="preserve">with </w:t>
      </w:r>
      <w:r w:rsidR="004675E7" w:rsidRPr="004324C6">
        <w:rPr>
          <w:sz w:val="24"/>
          <w:szCs w:val="24"/>
          <w:lang w:val="en-US"/>
        </w:rPr>
        <w:t xml:space="preserve">pure </w:t>
      </w:r>
      <w:r w:rsidRPr="004324C6">
        <w:rPr>
          <w:sz w:val="24"/>
          <w:szCs w:val="24"/>
          <w:lang w:val="en-US"/>
        </w:rPr>
        <w:t>ideological justification, a combin</w:t>
      </w:r>
      <w:r w:rsidR="00BE4F8B" w:rsidRPr="004324C6">
        <w:rPr>
          <w:sz w:val="24"/>
          <w:szCs w:val="24"/>
          <w:lang w:val="en-US"/>
        </w:rPr>
        <w:t xml:space="preserve">ation of </w:t>
      </w:r>
      <w:r w:rsidRPr="004324C6">
        <w:rPr>
          <w:sz w:val="24"/>
          <w:szCs w:val="24"/>
          <w:lang w:val="en-US"/>
        </w:rPr>
        <w:t>ideological and referential justification lead</w:t>
      </w:r>
      <w:r w:rsidR="00BE4F8B" w:rsidRPr="004324C6">
        <w:rPr>
          <w:sz w:val="24"/>
          <w:szCs w:val="24"/>
          <w:lang w:val="en-US"/>
        </w:rPr>
        <w:t>s</w:t>
      </w:r>
      <w:r w:rsidRPr="004324C6">
        <w:rPr>
          <w:sz w:val="24"/>
          <w:szCs w:val="24"/>
          <w:lang w:val="en-US"/>
        </w:rPr>
        <w:t xml:space="preserve"> </w:t>
      </w:r>
      <w:r w:rsidR="0096209C" w:rsidRPr="004324C6">
        <w:rPr>
          <w:sz w:val="24"/>
          <w:szCs w:val="24"/>
          <w:lang w:val="en-US"/>
        </w:rPr>
        <w:t>to lower perceptions of managerial</w:t>
      </w:r>
      <w:r w:rsidRPr="004324C6">
        <w:rPr>
          <w:sz w:val="24"/>
          <w:szCs w:val="24"/>
          <w:lang w:val="en-US"/>
        </w:rPr>
        <w:t xml:space="preserve"> integrity</w:t>
      </w:r>
      <w:r w:rsidR="00BE4F8B" w:rsidRPr="004324C6">
        <w:rPr>
          <w:sz w:val="24"/>
          <w:szCs w:val="24"/>
          <w:lang w:val="en-US"/>
        </w:rPr>
        <w:t>.</w:t>
      </w:r>
    </w:p>
    <w:p w14:paraId="4C5C55EC" w14:textId="75AB6EBE" w:rsidR="00D27311" w:rsidRPr="004324C6" w:rsidRDefault="00EC4E55" w:rsidP="00F41C36">
      <w:pPr>
        <w:spacing w:line="480" w:lineRule="auto"/>
        <w:rPr>
          <w:sz w:val="24"/>
          <w:szCs w:val="24"/>
          <w:lang w:val="en-US"/>
        </w:rPr>
      </w:pPr>
      <w:r w:rsidRPr="004324C6">
        <w:rPr>
          <w:sz w:val="24"/>
          <w:szCs w:val="24"/>
          <w:lang w:val="en-US"/>
        </w:rPr>
        <w:t>We further</w:t>
      </w:r>
      <w:r w:rsidR="00D27311" w:rsidRPr="004324C6">
        <w:rPr>
          <w:sz w:val="24"/>
          <w:szCs w:val="24"/>
          <w:lang w:val="en-US"/>
        </w:rPr>
        <w:t xml:space="preserve"> expect individual differences in personality to influence the relationship between change justifications and perceptions of integrity. </w:t>
      </w:r>
      <w:r w:rsidR="00BE4F8B" w:rsidRPr="004324C6">
        <w:rPr>
          <w:sz w:val="24"/>
          <w:szCs w:val="24"/>
          <w:lang w:val="en-US"/>
        </w:rPr>
        <w:t xml:space="preserve">Prior </w:t>
      </w:r>
      <w:r w:rsidR="002672AF" w:rsidRPr="004324C6">
        <w:rPr>
          <w:sz w:val="24"/>
          <w:szCs w:val="24"/>
          <w:lang w:val="en-US"/>
        </w:rPr>
        <w:t>research indicate</w:t>
      </w:r>
      <w:r w:rsidR="00BE4F8B" w:rsidRPr="004324C6">
        <w:rPr>
          <w:sz w:val="24"/>
          <w:szCs w:val="24"/>
          <w:lang w:val="en-US"/>
        </w:rPr>
        <w:t xml:space="preserve">s </w:t>
      </w:r>
      <w:r w:rsidR="002672AF" w:rsidRPr="004324C6">
        <w:rPr>
          <w:sz w:val="24"/>
          <w:szCs w:val="24"/>
          <w:lang w:val="en-US"/>
        </w:rPr>
        <w:t xml:space="preserve">that the propensity to resist </w:t>
      </w:r>
      <w:r w:rsidR="00234536" w:rsidRPr="004324C6">
        <w:rPr>
          <w:sz w:val="24"/>
          <w:szCs w:val="24"/>
          <w:lang w:val="en-US"/>
        </w:rPr>
        <w:t xml:space="preserve">change </w:t>
      </w:r>
      <w:r w:rsidR="00BE4F8B" w:rsidRPr="004324C6">
        <w:rPr>
          <w:sz w:val="24"/>
          <w:szCs w:val="24"/>
          <w:lang w:val="en-US"/>
        </w:rPr>
        <w:t xml:space="preserve">is </w:t>
      </w:r>
      <w:r w:rsidR="002672AF" w:rsidRPr="004324C6">
        <w:rPr>
          <w:sz w:val="24"/>
          <w:szCs w:val="24"/>
          <w:lang w:val="en-US"/>
        </w:rPr>
        <w:t>a relatively stable trait, across situations</w:t>
      </w:r>
      <w:r w:rsidR="00EB1CFF" w:rsidRPr="004324C6">
        <w:rPr>
          <w:sz w:val="24"/>
          <w:szCs w:val="24"/>
          <w:lang w:val="en-US"/>
        </w:rPr>
        <w:t xml:space="preserve"> </w:t>
      </w:r>
      <w:r w:rsidR="00EB1CFF" w:rsidRPr="004324C6">
        <w:rPr>
          <w:sz w:val="24"/>
          <w:szCs w:val="24"/>
          <w:lang w:val="en-US"/>
        </w:rPr>
        <w:fldChar w:fldCharType="begin"/>
      </w:r>
      <w:r w:rsidR="00801695">
        <w:rPr>
          <w:sz w:val="24"/>
          <w:szCs w:val="24"/>
          <w:lang w:val="en-US"/>
        </w:rPr>
        <w:instrText xml:space="preserve"> ADDIN ZOTERO_ITEM CSL_CITATION {"citationID":"223iicjr9f","properties":{"formattedCitation":"(Oreg, 2006, 2003)","plainCitation":"(Oreg, 2006, 2003)","noteIndex":0},"citationItems":[{"id":225,"uris":["http://zotero.org/users/3159074/items/987CFSMC"],"uri":["http://zotero.org/users/3159074/items/987CFSMC"],"itemData":{"id":225,"type":"article-journal","title":"Resistance to change: Developing an individual differences measure","container-title":"Journal of Applied Psychology","page":"680-693","volume":"88","issue":"4","source":"APA PsycNET","abstract":"The Resistance to Change Scale was designed to measure an individual's dispositional inclination to resist changes. In Study 1, exploratory analyses indicated 4 reliable factors: Routine Seeking, Emotional Reaction to Imposed Change, Cognitive Rigidity, and Short-Term Focus. Studies 2, 3. and 4 confirmed this structure and demonstrated the scale's convergent and discriminant validities. Studies 5. 6. and 7 demonstrated the concurrent and predictive validities of the scale in 3 distinct contexts. The scale can be used to account for the individual-difference component of resistance to change and to predict reactions to specific change.","DOI":"10.1037/0021-9010.88.4.680","ISSN":"1939-1854 0021-9010","shortTitle":"Resistance to change","language":"English","author":[{"family":"Oreg","given":"Shaul"}],"issued":{"date-parts":[["2003"]]}}},{"id":224,"uris":["http://zotero.org/users/3159074/items/JAZHK4C7"],"uri":["http://zotero.org/users/3159074/items/JAZHK4C7"],"itemData":{"id":224,"type":"article-journal","title":"Personality, context, and resistance to organizational change","container-title":"European Journal of Work and Organizational Psychology","page":"73-101","volume":"15","issue":"1","source":"Taylor and Francis+NEJM","abstract":"The article proposes and tests a model of resistance to organizational change. Contrary to most works on resistance, resistance was conceptualized here as a multifaceted construct. Relationships among resistance components and employees' personalities, the organizational context, and several work-related outcomes were examined. Through a study of 177 employees, both personality and context have been found to significantly associate with employees' attitudes towards a large-scale organizational change. These attitudes were, in turn, significantly associated with employees' job-satisfaction, organizational commitment, and intention to leave the organization.","DOI":"10.1080/13594320500451247","ISSN":"1359-432X","author":[{"family":"Oreg","given":"Shaul"}],"issued":{"date-parts":[["2006",3,1]]}}}],"schema":"https://github.com/citation-style-language/schema/raw/master/csl-citation.json"} </w:instrText>
      </w:r>
      <w:r w:rsidR="00EB1CFF" w:rsidRPr="004324C6">
        <w:rPr>
          <w:sz w:val="24"/>
          <w:szCs w:val="24"/>
          <w:lang w:val="en-US"/>
        </w:rPr>
        <w:fldChar w:fldCharType="separate"/>
      </w:r>
      <w:r w:rsidR="00801695" w:rsidRPr="00801695">
        <w:rPr>
          <w:rFonts w:ascii="Calibri" w:hAnsi="Calibri" w:cs="Calibri"/>
          <w:sz w:val="24"/>
        </w:rPr>
        <w:t>(Oreg, 2006, 2003)</w:t>
      </w:r>
      <w:r w:rsidR="00EB1CFF" w:rsidRPr="004324C6">
        <w:rPr>
          <w:sz w:val="24"/>
          <w:szCs w:val="24"/>
          <w:lang w:val="en-US"/>
        </w:rPr>
        <w:fldChar w:fldCharType="end"/>
      </w:r>
      <w:r w:rsidR="002672AF" w:rsidRPr="004324C6">
        <w:rPr>
          <w:sz w:val="24"/>
          <w:szCs w:val="24"/>
          <w:lang w:val="en-US"/>
        </w:rPr>
        <w:t xml:space="preserve">. </w:t>
      </w:r>
      <w:r w:rsidR="00F06219" w:rsidRPr="004324C6">
        <w:rPr>
          <w:sz w:val="24"/>
          <w:szCs w:val="24"/>
          <w:lang w:val="en-US"/>
        </w:rPr>
        <w:t xml:space="preserve">Dispositional resistance is potentially important because it predisposes employees to view organizational change in a certain way, either as a positive or as a negative phenomenon. However, the level of resistance </w:t>
      </w:r>
      <w:r w:rsidR="00BE4F8B" w:rsidRPr="004324C6">
        <w:rPr>
          <w:sz w:val="24"/>
          <w:szCs w:val="24"/>
          <w:lang w:val="en-US"/>
        </w:rPr>
        <w:t xml:space="preserve">to </w:t>
      </w:r>
      <w:r w:rsidR="00F06219" w:rsidRPr="004324C6">
        <w:rPr>
          <w:sz w:val="24"/>
          <w:szCs w:val="24"/>
          <w:lang w:val="en-US"/>
        </w:rPr>
        <w:t xml:space="preserve">change is bound to be influenced by other factors, </w:t>
      </w:r>
      <w:r w:rsidR="00BE4F8B" w:rsidRPr="004324C6">
        <w:rPr>
          <w:sz w:val="24"/>
          <w:szCs w:val="24"/>
          <w:lang w:val="en-US"/>
        </w:rPr>
        <w:t xml:space="preserve">such as </w:t>
      </w:r>
      <w:r w:rsidR="00F06219" w:rsidRPr="004324C6">
        <w:rPr>
          <w:sz w:val="24"/>
          <w:szCs w:val="24"/>
          <w:lang w:val="en-US"/>
        </w:rPr>
        <w:t xml:space="preserve">how managers communicate the necessity of the change. For this reason, the importance of dispositional resistance lies in its capacity to influence an organization’s approach to the change it needs to adopt. </w:t>
      </w:r>
      <w:r w:rsidR="00085F34" w:rsidRPr="004324C6">
        <w:rPr>
          <w:sz w:val="24"/>
          <w:szCs w:val="24"/>
          <w:lang w:val="en-US"/>
        </w:rPr>
        <w:t>O</w:t>
      </w:r>
      <w:r w:rsidR="00254CD8" w:rsidRPr="004324C6">
        <w:rPr>
          <w:sz w:val="24"/>
          <w:szCs w:val="24"/>
          <w:lang w:val="en-US"/>
        </w:rPr>
        <w:t>pen c</w:t>
      </w:r>
      <w:r w:rsidR="005D34D3" w:rsidRPr="004324C6">
        <w:rPr>
          <w:sz w:val="24"/>
          <w:szCs w:val="24"/>
          <w:lang w:val="en-US"/>
        </w:rPr>
        <w:t>ommunicati</w:t>
      </w:r>
      <w:r w:rsidR="00254CD8" w:rsidRPr="004324C6">
        <w:rPr>
          <w:sz w:val="24"/>
          <w:szCs w:val="24"/>
          <w:lang w:val="en-US"/>
        </w:rPr>
        <w:t xml:space="preserve">on </w:t>
      </w:r>
      <w:r w:rsidR="00BE4F8B" w:rsidRPr="004324C6">
        <w:rPr>
          <w:sz w:val="24"/>
          <w:szCs w:val="24"/>
          <w:lang w:val="en-US"/>
        </w:rPr>
        <w:t xml:space="preserve">helps </w:t>
      </w:r>
      <w:r w:rsidR="00F06219" w:rsidRPr="004324C6">
        <w:rPr>
          <w:sz w:val="24"/>
          <w:szCs w:val="24"/>
          <w:lang w:val="en-US"/>
        </w:rPr>
        <w:t>decreas</w:t>
      </w:r>
      <w:r w:rsidR="005D34D3" w:rsidRPr="004324C6">
        <w:rPr>
          <w:sz w:val="24"/>
          <w:szCs w:val="24"/>
          <w:lang w:val="en-US"/>
        </w:rPr>
        <w:t>e</w:t>
      </w:r>
      <w:r w:rsidR="00F06219" w:rsidRPr="004324C6">
        <w:rPr>
          <w:sz w:val="24"/>
          <w:szCs w:val="24"/>
          <w:lang w:val="en-US"/>
        </w:rPr>
        <w:t xml:space="preserve"> </w:t>
      </w:r>
      <w:r w:rsidR="005D34D3" w:rsidRPr="004324C6">
        <w:rPr>
          <w:sz w:val="24"/>
          <w:szCs w:val="24"/>
          <w:lang w:val="en-US"/>
        </w:rPr>
        <w:t xml:space="preserve">the </w:t>
      </w:r>
      <w:r w:rsidR="00F06219" w:rsidRPr="004324C6">
        <w:rPr>
          <w:sz w:val="24"/>
          <w:szCs w:val="24"/>
          <w:lang w:val="en-US"/>
        </w:rPr>
        <w:t xml:space="preserve">uncertainty and associated anxiety </w:t>
      </w:r>
      <w:r w:rsidR="00624CAD" w:rsidRPr="004324C6">
        <w:rPr>
          <w:sz w:val="24"/>
          <w:szCs w:val="24"/>
          <w:lang w:val="en-US"/>
        </w:rPr>
        <w:t xml:space="preserve">related </w:t>
      </w:r>
      <w:r w:rsidR="00F06219" w:rsidRPr="004324C6">
        <w:rPr>
          <w:sz w:val="24"/>
          <w:szCs w:val="24"/>
          <w:lang w:val="en-US"/>
        </w:rPr>
        <w:t>to organizational change</w:t>
      </w:r>
      <w:r w:rsidR="00445806">
        <w:rPr>
          <w:sz w:val="24"/>
          <w:szCs w:val="24"/>
          <w:lang w:val="en-US"/>
        </w:rPr>
        <w:t xml:space="preserve"> </w:t>
      </w:r>
      <w:r w:rsidR="00445806">
        <w:rPr>
          <w:sz w:val="24"/>
          <w:szCs w:val="24"/>
          <w:lang w:val="en-US"/>
        </w:rPr>
        <w:fldChar w:fldCharType="begin"/>
      </w:r>
      <w:r w:rsidR="00801695">
        <w:rPr>
          <w:sz w:val="24"/>
          <w:szCs w:val="24"/>
          <w:lang w:val="en-US"/>
        </w:rPr>
        <w:instrText xml:space="preserve"> ADDIN ZOTERO_ITEM CSL_CITATION {"citationID":"6ipfproeq","properties":{"formattedCitation":"(Wanberg and Banas, 2000)","plainCitation":"(Wanberg and Banas, 2000)","dontUpdate":true,"noteIndex":0},"citationItems":[{"id":335,"uris":["http://zotero.org/users/3159074/items/M84NGP8K"],"uri":["http://zotero.org/users/3159074/items/M84NGP8K"],"itemData":{"id":335,"type":"article-journal","title":"Predictors and outcomes of openness to changes in a reorganizing workplace.","container-title":"Journal of applied psychology","page":"132","volume":"85","issue":"1","source":"Google Scholar","author":[{"family":"Wanberg","given":"Connie R."},{"family":"Banas","given":"Joseph T."}],"issued":{"date-parts":[["2000"]]}}}],"schema":"https://github.com/citation-style-language/schema/raw/master/csl-citation.json"} </w:instrText>
      </w:r>
      <w:r w:rsidR="00445806">
        <w:rPr>
          <w:sz w:val="24"/>
          <w:szCs w:val="24"/>
          <w:lang w:val="en-US"/>
        </w:rPr>
        <w:fldChar w:fldCharType="end"/>
      </w:r>
      <w:r w:rsidR="00801695" w:rsidRPr="00801695">
        <w:rPr>
          <w:rFonts w:ascii="Calibri" w:hAnsi="Calibri" w:cs="Calibri"/>
          <w:sz w:val="24"/>
          <w:szCs w:val="24"/>
          <w:lang w:val="en-US"/>
        </w:rPr>
        <w:t>(</w:t>
      </w:r>
      <w:proofErr w:type="spellStart"/>
      <w:r w:rsidR="00801695" w:rsidRPr="00801695">
        <w:rPr>
          <w:rFonts w:ascii="Calibri" w:hAnsi="Calibri" w:cs="Calibri"/>
          <w:sz w:val="24"/>
          <w:szCs w:val="24"/>
          <w:lang w:val="en-US"/>
        </w:rPr>
        <w:t>Wanberg</w:t>
      </w:r>
      <w:proofErr w:type="spellEnd"/>
      <w:r w:rsidR="00801695" w:rsidRPr="00801695">
        <w:rPr>
          <w:rFonts w:ascii="Calibri" w:hAnsi="Calibri" w:cs="Calibri"/>
          <w:sz w:val="24"/>
          <w:szCs w:val="24"/>
          <w:lang w:val="en-US"/>
        </w:rPr>
        <w:t xml:space="preserve"> and </w:t>
      </w:r>
      <w:proofErr w:type="spellStart"/>
      <w:r w:rsidR="00801695" w:rsidRPr="00801695">
        <w:rPr>
          <w:rFonts w:ascii="Calibri" w:hAnsi="Calibri" w:cs="Calibri"/>
          <w:sz w:val="24"/>
          <w:szCs w:val="24"/>
          <w:lang w:val="en-US"/>
        </w:rPr>
        <w:t>Banas</w:t>
      </w:r>
      <w:proofErr w:type="spellEnd"/>
      <w:r w:rsidR="00801695" w:rsidRPr="00801695">
        <w:rPr>
          <w:rFonts w:ascii="Calibri" w:hAnsi="Calibri" w:cs="Calibri"/>
          <w:sz w:val="24"/>
          <w:szCs w:val="24"/>
          <w:lang w:val="en-US"/>
        </w:rPr>
        <w:t>, 2000)(</w:t>
      </w:r>
      <w:proofErr w:type="spellStart"/>
      <w:r w:rsidR="00801695" w:rsidRPr="00801695">
        <w:rPr>
          <w:rFonts w:ascii="Calibri" w:hAnsi="Calibri" w:cs="Calibri"/>
          <w:sz w:val="24"/>
          <w:szCs w:val="24"/>
          <w:lang w:val="en-US"/>
        </w:rPr>
        <w:t>Wanberg</w:t>
      </w:r>
      <w:proofErr w:type="spellEnd"/>
      <w:r w:rsidR="00801695" w:rsidRPr="00801695">
        <w:rPr>
          <w:rFonts w:ascii="Calibri" w:hAnsi="Calibri" w:cs="Calibri"/>
          <w:sz w:val="24"/>
          <w:szCs w:val="24"/>
          <w:lang w:val="en-US"/>
        </w:rPr>
        <w:t xml:space="preserve"> &amp; </w:t>
      </w:r>
      <w:proofErr w:type="spellStart"/>
      <w:r w:rsidR="00801695" w:rsidRPr="00801695">
        <w:rPr>
          <w:rFonts w:ascii="Calibri" w:hAnsi="Calibri" w:cs="Calibri"/>
          <w:sz w:val="24"/>
          <w:szCs w:val="24"/>
          <w:lang w:val="en-US"/>
        </w:rPr>
        <w:t>Banas</w:t>
      </w:r>
      <w:proofErr w:type="spellEnd"/>
      <w:r w:rsidR="00801695" w:rsidRPr="00801695">
        <w:rPr>
          <w:rFonts w:ascii="Calibri" w:hAnsi="Calibri" w:cs="Calibri"/>
          <w:sz w:val="24"/>
          <w:szCs w:val="24"/>
          <w:lang w:val="en-US"/>
        </w:rPr>
        <w:t>, 2000)</w:t>
      </w:r>
      <w:r w:rsidR="00BE4F8B" w:rsidRPr="004324C6">
        <w:rPr>
          <w:sz w:val="24"/>
          <w:szCs w:val="24"/>
          <w:lang w:val="en-US"/>
        </w:rPr>
        <w:t xml:space="preserve">and </w:t>
      </w:r>
      <w:r w:rsidR="00F06219" w:rsidRPr="004324C6">
        <w:rPr>
          <w:sz w:val="24"/>
          <w:szCs w:val="24"/>
          <w:lang w:val="en-US"/>
        </w:rPr>
        <w:t>increas</w:t>
      </w:r>
      <w:r w:rsidR="00BE4F8B" w:rsidRPr="004324C6">
        <w:rPr>
          <w:sz w:val="24"/>
          <w:szCs w:val="24"/>
          <w:lang w:val="en-US"/>
        </w:rPr>
        <w:t xml:space="preserve">e </w:t>
      </w:r>
      <w:r w:rsidR="005D34D3" w:rsidRPr="004324C6">
        <w:rPr>
          <w:sz w:val="24"/>
          <w:szCs w:val="24"/>
          <w:lang w:val="en-US"/>
        </w:rPr>
        <w:t xml:space="preserve">perceptions of </w:t>
      </w:r>
      <w:r w:rsidR="00F06219" w:rsidRPr="004324C6">
        <w:rPr>
          <w:sz w:val="24"/>
          <w:szCs w:val="24"/>
          <w:lang w:val="en-US"/>
        </w:rPr>
        <w:t>managerial integrity</w:t>
      </w:r>
      <w:r w:rsidR="00445806">
        <w:rPr>
          <w:sz w:val="24"/>
          <w:szCs w:val="24"/>
          <w:lang w:val="en-US"/>
        </w:rPr>
        <w:t xml:space="preserve"> </w:t>
      </w:r>
      <w:r w:rsidR="00445806">
        <w:rPr>
          <w:sz w:val="24"/>
          <w:szCs w:val="24"/>
          <w:lang w:val="en-US"/>
        </w:rPr>
        <w:fldChar w:fldCharType="begin"/>
      </w:r>
      <w:r w:rsidR="00801695">
        <w:rPr>
          <w:sz w:val="24"/>
          <w:szCs w:val="24"/>
          <w:lang w:val="en-US"/>
        </w:rPr>
        <w:instrText xml:space="preserve"> ADDIN ZOTERO_ITEM CSL_CITATION {"citationID":"lners82up","properties":{"formattedCitation":"(Schweiger and Denisi, 1991)","plainCitation":"(Schweiger and Denisi, 1991)","noteIndex":0},"citationItems":[{"id":334,"uris":["http://zotero.org/users/3159074/items/CHARJAJV"],"uri":["http://zotero.org/users/3159074/items/CHARJAJV"],"itemData":{"id":334,"type":"article-journal","title":"Communication with employees following a merger: A longitudinal field experiment","container-title":"Academy of management journal","page":"110–135","volume":"34","issue":"1","source":"Google Scholar","shortTitle":"Communication with employees following a merger","author":[{"family":"Schweiger","given":"David M."},{"family":"Denisi","given":"Angelo S."}],"issued":{"date-parts":[["1991"]]}}}],"schema":"https://github.com/citation-style-language/schema/raw/master/csl-citation.json"} </w:instrText>
      </w:r>
      <w:r w:rsidR="00445806">
        <w:rPr>
          <w:sz w:val="24"/>
          <w:szCs w:val="24"/>
          <w:lang w:val="en-US"/>
        </w:rPr>
        <w:fldChar w:fldCharType="separate"/>
      </w:r>
      <w:r w:rsidR="00801695" w:rsidRPr="00801695">
        <w:rPr>
          <w:rFonts w:ascii="Calibri" w:hAnsi="Calibri" w:cs="Calibri"/>
          <w:sz w:val="24"/>
        </w:rPr>
        <w:t>(Schweiger and Denisi, 1991)</w:t>
      </w:r>
      <w:r w:rsidR="00445806">
        <w:rPr>
          <w:sz w:val="24"/>
          <w:szCs w:val="24"/>
          <w:lang w:val="en-US"/>
        </w:rPr>
        <w:fldChar w:fldCharType="end"/>
      </w:r>
      <w:r w:rsidR="00445806">
        <w:rPr>
          <w:sz w:val="24"/>
          <w:szCs w:val="24"/>
          <w:lang w:val="en-US"/>
        </w:rPr>
        <w:t>.</w:t>
      </w:r>
      <w:r w:rsidR="00F06219" w:rsidRPr="004324C6">
        <w:rPr>
          <w:sz w:val="24"/>
          <w:szCs w:val="24"/>
          <w:lang w:val="en-US"/>
        </w:rPr>
        <w:t xml:space="preserve"> </w:t>
      </w:r>
      <w:r w:rsidR="0061310F" w:rsidRPr="004324C6">
        <w:rPr>
          <w:sz w:val="24"/>
          <w:szCs w:val="24"/>
          <w:lang w:val="en-US"/>
        </w:rPr>
        <w:t xml:space="preserve">However, </w:t>
      </w:r>
      <w:r w:rsidR="00BE4F8B" w:rsidRPr="004324C6">
        <w:rPr>
          <w:sz w:val="24"/>
          <w:szCs w:val="24"/>
          <w:lang w:val="en-US"/>
        </w:rPr>
        <w:t xml:space="preserve">because </w:t>
      </w:r>
      <w:r w:rsidR="0061310F" w:rsidRPr="004324C6">
        <w:rPr>
          <w:sz w:val="24"/>
          <w:szCs w:val="24"/>
          <w:lang w:val="en-US"/>
        </w:rPr>
        <w:t xml:space="preserve">the type of change justification </w:t>
      </w:r>
      <w:r w:rsidR="00BE4F8B" w:rsidRPr="004324C6">
        <w:rPr>
          <w:sz w:val="24"/>
          <w:szCs w:val="24"/>
          <w:lang w:val="en-US"/>
        </w:rPr>
        <w:t xml:space="preserve">can </w:t>
      </w:r>
      <w:r w:rsidR="0061310F" w:rsidRPr="004324C6">
        <w:rPr>
          <w:sz w:val="24"/>
          <w:szCs w:val="24"/>
          <w:lang w:val="en-US"/>
        </w:rPr>
        <w:t>have an impact on perceptions of managerial integrity</w:t>
      </w:r>
      <w:r w:rsidR="00542621" w:rsidRPr="004324C6">
        <w:rPr>
          <w:sz w:val="24"/>
          <w:szCs w:val="24"/>
          <w:lang w:val="en-US"/>
        </w:rPr>
        <w:t xml:space="preserve"> as well</w:t>
      </w:r>
      <w:r w:rsidR="0061310F" w:rsidRPr="004324C6">
        <w:rPr>
          <w:sz w:val="24"/>
          <w:szCs w:val="24"/>
          <w:lang w:val="en-US"/>
        </w:rPr>
        <w:t xml:space="preserve">, </w:t>
      </w:r>
      <w:r w:rsidR="00BE4F8B" w:rsidRPr="004324C6">
        <w:rPr>
          <w:sz w:val="24"/>
          <w:szCs w:val="24"/>
          <w:lang w:val="en-US"/>
        </w:rPr>
        <w:t xml:space="preserve">we </w:t>
      </w:r>
      <w:r w:rsidR="0061310F" w:rsidRPr="004324C6">
        <w:rPr>
          <w:sz w:val="24"/>
          <w:szCs w:val="24"/>
          <w:lang w:val="en-US"/>
        </w:rPr>
        <w:t>can reason that employee</w:t>
      </w:r>
      <w:r w:rsidR="00624CAD" w:rsidRPr="004324C6">
        <w:rPr>
          <w:sz w:val="24"/>
          <w:szCs w:val="24"/>
          <w:lang w:val="en-US"/>
        </w:rPr>
        <w:t>s’</w:t>
      </w:r>
      <w:r w:rsidR="0061310F" w:rsidRPr="004324C6">
        <w:rPr>
          <w:sz w:val="24"/>
          <w:szCs w:val="24"/>
          <w:lang w:val="en-US"/>
        </w:rPr>
        <w:t xml:space="preserve"> disposition to resist change will influence this relationship. For </w:t>
      </w:r>
      <w:r w:rsidR="00BE4F8B" w:rsidRPr="004324C6">
        <w:rPr>
          <w:sz w:val="24"/>
          <w:szCs w:val="24"/>
          <w:lang w:val="en-US"/>
        </w:rPr>
        <w:t xml:space="preserve">example, </w:t>
      </w:r>
      <w:r w:rsidR="0061310F" w:rsidRPr="004324C6">
        <w:rPr>
          <w:sz w:val="24"/>
          <w:szCs w:val="24"/>
          <w:lang w:val="en-US"/>
        </w:rPr>
        <w:t xml:space="preserve">employees </w:t>
      </w:r>
      <w:r w:rsidR="00624CAD" w:rsidRPr="004324C6">
        <w:rPr>
          <w:sz w:val="24"/>
          <w:szCs w:val="24"/>
          <w:lang w:val="en-US"/>
        </w:rPr>
        <w:t xml:space="preserve">with </w:t>
      </w:r>
      <w:r w:rsidR="0061310F" w:rsidRPr="004324C6">
        <w:rPr>
          <w:sz w:val="24"/>
          <w:szCs w:val="24"/>
          <w:lang w:val="en-US"/>
        </w:rPr>
        <w:t xml:space="preserve">a high disposition to resist change </w:t>
      </w:r>
      <w:r w:rsidR="00BE4F8B" w:rsidRPr="004324C6">
        <w:rPr>
          <w:sz w:val="24"/>
          <w:szCs w:val="24"/>
          <w:lang w:val="en-US"/>
        </w:rPr>
        <w:t xml:space="preserve">tend to be </w:t>
      </w:r>
      <w:r w:rsidR="0061310F" w:rsidRPr="004324C6">
        <w:rPr>
          <w:sz w:val="24"/>
          <w:szCs w:val="24"/>
          <w:lang w:val="en-US"/>
        </w:rPr>
        <w:t xml:space="preserve">more cue seeking while taking part </w:t>
      </w:r>
      <w:r w:rsidR="00BE4F8B" w:rsidRPr="004324C6">
        <w:rPr>
          <w:sz w:val="24"/>
          <w:szCs w:val="24"/>
          <w:lang w:val="en-US"/>
        </w:rPr>
        <w:t xml:space="preserve">in </w:t>
      </w:r>
      <w:r w:rsidR="0061310F" w:rsidRPr="004324C6">
        <w:rPr>
          <w:sz w:val="24"/>
          <w:szCs w:val="24"/>
          <w:lang w:val="en-US"/>
        </w:rPr>
        <w:t xml:space="preserve">managerial communication than those with a low disposition to resist change. </w:t>
      </w:r>
      <w:r w:rsidR="00BE4F8B" w:rsidRPr="004324C6">
        <w:rPr>
          <w:sz w:val="24"/>
          <w:szCs w:val="24"/>
          <w:lang w:val="en-US"/>
        </w:rPr>
        <w:t xml:space="preserve">As such, </w:t>
      </w:r>
      <w:r w:rsidR="0061310F" w:rsidRPr="004324C6">
        <w:rPr>
          <w:sz w:val="24"/>
          <w:szCs w:val="24"/>
          <w:lang w:val="en-US"/>
        </w:rPr>
        <w:t xml:space="preserve">they </w:t>
      </w:r>
      <w:r w:rsidR="00BE4F8B" w:rsidRPr="004324C6">
        <w:rPr>
          <w:sz w:val="24"/>
          <w:szCs w:val="24"/>
          <w:lang w:val="en-US"/>
        </w:rPr>
        <w:t xml:space="preserve">are likely to </w:t>
      </w:r>
      <w:r w:rsidR="0061310F" w:rsidRPr="004324C6">
        <w:rPr>
          <w:sz w:val="24"/>
          <w:szCs w:val="24"/>
          <w:lang w:val="en-US"/>
        </w:rPr>
        <w:t xml:space="preserve">be more sensitive to the type of change justification used. </w:t>
      </w:r>
      <w:r w:rsidR="00BE4F8B" w:rsidRPr="004324C6">
        <w:rPr>
          <w:sz w:val="24"/>
          <w:szCs w:val="24"/>
          <w:lang w:val="en-US"/>
        </w:rPr>
        <w:t>By contrast, e</w:t>
      </w:r>
      <w:r w:rsidR="00542621" w:rsidRPr="004324C6">
        <w:rPr>
          <w:sz w:val="24"/>
          <w:szCs w:val="24"/>
          <w:lang w:val="en-US"/>
        </w:rPr>
        <w:t xml:space="preserve">mployees with a low disposition to resist change are </w:t>
      </w:r>
      <w:r w:rsidR="00BE4F8B" w:rsidRPr="004324C6">
        <w:rPr>
          <w:sz w:val="24"/>
          <w:szCs w:val="24"/>
          <w:lang w:val="en-US"/>
        </w:rPr>
        <w:t xml:space="preserve">more </w:t>
      </w:r>
      <w:r w:rsidR="00542621" w:rsidRPr="004324C6">
        <w:rPr>
          <w:sz w:val="24"/>
          <w:szCs w:val="24"/>
          <w:lang w:val="en-US"/>
        </w:rPr>
        <w:t xml:space="preserve">cue </w:t>
      </w:r>
      <w:r w:rsidR="00D82C31" w:rsidRPr="004324C6">
        <w:rPr>
          <w:sz w:val="24"/>
          <w:szCs w:val="24"/>
          <w:lang w:val="en-US"/>
        </w:rPr>
        <w:t xml:space="preserve">ignorant </w:t>
      </w:r>
      <w:r w:rsidR="00542621" w:rsidRPr="004324C6">
        <w:rPr>
          <w:sz w:val="24"/>
          <w:szCs w:val="24"/>
          <w:lang w:val="en-US"/>
        </w:rPr>
        <w:t>with regard to the information conveyed</w:t>
      </w:r>
      <w:r w:rsidR="00BE4F8B" w:rsidRPr="004324C6">
        <w:rPr>
          <w:sz w:val="24"/>
          <w:szCs w:val="24"/>
          <w:lang w:val="en-US"/>
        </w:rPr>
        <w:t xml:space="preserve"> and </w:t>
      </w:r>
      <w:r w:rsidR="00C30564" w:rsidRPr="004324C6">
        <w:rPr>
          <w:sz w:val="24"/>
          <w:szCs w:val="24"/>
          <w:lang w:val="en-US"/>
        </w:rPr>
        <w:t xml:space="preserve">are </w:t>
      </w:r>
      <w:r w:rsidR="00BE4F8B" w:rsidRPr="004324C6">
        <w:rPr>
          <w:sz w:val="24"/>
          <w:szCs w:val="24"/>
          <w:lang w:val="en-US"/>
        </w:rPr>
        <w:t xml:space="preserve">likely </w:t>
      </w:r>
      <w:r w:rsidR="00C30564" w:rsidRPr="004324C6">
        <w:rPr>
          <w:sz w:val="24"/>
          <w:szCs w:val="24"/>
          <w:lang w:val="en-US"/>
        </w:rPr>
        <w:t>to be</w:t>
      </w:r>
      <w:r w:rsidR="00542621" w:rsidRPr="004324C6">
        <w:rPr>
          <w:sz w:val="24"/>
          <w:szCs w:val="24"/>
          <w:lang w:val="en-US"/>
        </w:rPr>
        <w:t xml:space="preserve"> more insensitive to the type of change justification applied. </w:t>
      </w:r>
      <w:r w:rsidR="00BE4F8B" w:rsidRPr="004324C6">
        <w:rPr>
          <w:sz w:val="24"/>
          <w:szCs w:val="24"/>
          <w:lang w:val="en-US"/>
        </w:rPr>
        <w:t>Thus</w:t>
      </w:r>
      <w:r w:rsidRPr="004324C6">
        <w:rPr>
          <w:sz w:val="24"/>
          <w:szCs w:val="24"/>
          <w:lang w:val="en-US"/>
        </w:rPr>
        <w:t>:</w:t>
      </w:r>
    </w:p>
    <w:p w14:paraId="0D430951" w14:textId="05036236" w:rsidR="0012509C" w:rsidRPr="004324C6" w:rsidRDefault="00A22191" w:rsidP="00F41C36">
      <w:pPr>
        <w:spacing w:line="480" w:lineRule="auto"/>
        <w:rPr>
          <w:sz w:val="24"/>
          <w:szCs w:val="24"/>
          <w:lang w:val="en-US"/>
        </w:rPr>
      </w:pPr>
      <w:r w:rsidRPr="004315F4">
        <w:rPr>
          <w:rFonts w:ascii="Times New Roman" w:hAnsi="Times New Roman" w:cs="Times New Roman"/>
          <w:b/>
          <w:sz w:val="24"/>
          <w:szCs w:val="24"/>
          <w:lang w:val="en-US"/>
        </w:rPr>
        <w:t>H</w:t>
      </w:r>
      <w:r w:rsidR="00BE4F8B" w:rsidRPr="004315F4">
        <w:rPr>
          <w:rFonts w:ascii="Times New Roman" w:hAnsi="Times New Roman" w:cs="Times New Roman"/>
          <w:b/>
          <w:sz w:val="24"/>
          <w:szCs w:val="24"/>
          <w:lang w:val="en-US"/>
        </w:rPr>
        <w:t xml:space="preserve">ypothesis </w:t>
      </w:r>
      <w:r w:rsidRPr="004315F4">
        <w:rPr>
          <w:rFonts w:ascii="Times New Roman" w:hAnsi="Times New Roman" w:cs="Times New Roman"/>
          <w:b/>
          <w:sz w:val="24"/>
          <w:szCs w:val="24"/>
          <w:lang w:val="en-US"/>
        </w:rPr>
        <w:t>3</w:t>
      </w:r>
      <w:r w:rsidR="00D27311" w:rsidRPr="004324C6">
        <w:rPr>
          <w:b/>
          <w:sz w:val="24"/>
          <w:szCs w:val="24"/>
          <w:lang w:val="en-US"/>
        </w:rPr>
        <w:t>:</w:t>
      </w:r>
      <w:r w:rsidR="00D27311" w:rsidRPr="004324C6">
        <w:rPr>
          <w:sz w:val="24"/>
          <w:szCs w:val="24"/>
          <w:lang w:val="en-US"/>
        </w:rPr>
        <w:t xml:space="preserve"> </w:t>
      </w:r>
      <w:r w:rsidR="00085F34" w:rsidRPr="004324C6">
        <w:rPr>
          <w:sz w:val="24"/>
          <w:szCs w:val="24"/>
          <w:lang w:val="en-US"/>
        </w:rPr>
        <w:t xml:space="preserve">The </w:t>
      </w:r>
      <w:r w:rsidR="00BE4F8B" w:rsidRPr="004324C6">
        <w:rPr>
          <w:sz w:val="24"/>
          <w:szCs w:val="24"/>
          <w:lang w:val="en-US"/>
        </w:rPr>
        <w:t xml:space="preserve">propensity to resist change moderates the </w:t>
      </w:r>
      <w:r w:rsidR="00A43AE1" w:rsidRPr="004324C6">
        <w:rPr>
          <w:sz w:val="24"/>
          <w:szCs w:val="24"/>
          <w:lang w:val="en-US"/>
        </w:rPr>
        <w:t>relationship between type of change justification and perceived integrity</w:t>
      </w:r>
      <w:r w:rsidR="00BE4F8B" w:rsidRPr="004324C6">
        <w:rPr>
          <w:sz w:val="24"/>
          <w:szCs w:val="24"/>
          <w:lang w:val="en-US"/>
        </w:rPr>
        <w:t>.</w:t>
      </w:r>
    </w:p>
    <w:p w14:paraId="38E55DA5" w14:textId="0190FD3B" w:rsidR="00D40847" w:rsidRPr="004324C6" w:rsidRDefault="002672AF" w:rsidP="00F41C36">
      <w:pPr>
        <w:spacing w:line="480" w:lineRule="auto"/>
        <w:rPr>
          <w:sz w:val="24"/>
          <w:szCs w:val="24"/>
          <w:lang w:val="en-US"/>
        </w:rPr>
      </w:pPr>
      <w:r w:rsidRPr="004324C6">
        <w:rPr>
          <w:sz w:val="24"/>
          <w:szCs w:val="24"/>
          <w:lang w:val="en-US"/>
        </w:rPr>
        <w:t>Perceptions of manage</w:t>
      </w:r>
      <w:r w:rsidR="00D10A48" w:rsidRPr="004324C6">
        <w:rPr>
          <w:sz w:val="24"/>
          <w:szCs w:val="24"/>
          <w:lang w:val="en-US"/>
        </w:rPr>
        <w:t xml:space="preserve">rial </w:t>
      </w:r>
      <w:r w:rsidRPr="004324C6">
        <w:rPr>
          <w:sz w:val="24"/>
          <w:szCs w:val="24"/>
          <w:lang w:val="en-US"/>
        </w:rPr>
        <w:t>integri</w:t>
      </w:r>
      <w:r w:rsidR="0096209C" w:rsidRPr="004324C6">
        <w:rPr>
          <w:sz w:val="24"/>
          <w:szCs w:val="24"/>
          <w:lang w:val="en-US"/>
        </w:rPr>
        <w:t xml:space="preserve">ty </w:t>
      </w:r>
      <w:r w:rsidR="000942EC" w:rsidRPr="004324C6">
        <w:rPr>
          <w:sz w:val="24"/>
          <w:szCs w:val="24"/>
          <w:lang w:val="en-US"/>
        </w:rPr>
        <w:t xml:space="preserve">are one of </w:t>
      </w:r>
      <w:r w:rsidR="0096209C" w:rsidRPr="004324C6">
        <w:rPr>
          <w:sz w:val="24"/>
          <w:szCs w:val="24"/>
          <w:lang w:val="en-US"/>
        </w:rPr>
        <w:t>the most</w:t>
      </w:r>
      <w:r w:rsidRPr="004324C6">
        <w:rPr>
          <w:sz w:val="24"/>
          <w:szCs w:val="24"/>
          <w:lang w:val="en-US"/>
        </w:rPr>
        <w:t xml:space="preserve"> </w:t>
      </w:r>
      <w:r w:rsidR="0096209C" w:rsidRPr="004324C6">
        <w:rPr>
          <w:sz w:val="24"/>
          <w:szCs w:val="24"/>
          <w:lang w:val="en-US"/>
        </w:rPr>
        <w:t>consequential element</w:t>
      </w:r>
      <w:r w:rsidR="000942EC" w:rsidRPr="004324C6">
        <w:rPr>
          <w:sz w:val="24"/>
          <w:szCs w:val="24"/>
          <w:lang w:val="en-US"/>
        </w:rPr>
        <w:t>s</w:t>
      </w:r>
      <w:r w:rsidR="0096209C" w:rsidRPr="004324C6">
        <w:rPr>
          <w:sz w:val="24"/>
          <w:szCs w:val="24"/>
          <w:lang w:val="en-US"/>
        </w:rPr>
        <w:t xml:space="preserve"> of the successful management of change </w:t>
      </w:r>
      <w:r w:rsidR="0096209C" w:rsidRPr="004324C6">
        <w:rPr>
          <w:sz w:val="24"/>
          <w:szCs w:val="24"/>
          <w:lang w:val="en-US"/>
        </w:rPr>
        <w:fldChar w:fldCharType="begin"/>
      </w:r>
      <w:r w:rsidR="00801695">
        <w:rPr>
          <w:sz w:val="24"/>
          <w:szCs w:val="24"/>
          <w:lang w:val="en-US"/>
        </w:rPr>
        <w:instrText xml:space="preserve"> ADDIN ZOTERO_ITEM CSL_CITATION {"citationID":"2oq8c9c2g6","properties":{"formattedCitation":"(Simons, 2002, 1999)","plainCitation":"(Simons, 2002, 1999)","noteIndex":0},"citationItems":[{"id":388,"uris":["http://zotero.org/users/3159074/items/M2P5FZJK"],"uri":["http://zotero.org/users/3159074/items/M2P5FZJK"],"itemData":{"id":388,"type":"article-journal","title":"Behavioral integrity as a critical ingredient for transformational leadership","container-title":"Journal of Organizational Change Management","page":"89-104","volume":"12","issue":"2","source":"emeraldinsight.com (Atypon)","DOI":"10.1108/09534819910263640","ISSN":"0953-4814","journalAbbreviation":"Journal of OrgChange Mgmt","author":[{"family":"Simons","given":"Tony"}],"issued":{"date-parts":[["1999",4,1]]}}},{"id":389,"uris":["http://zotero.org/users/3159074/items/DFGSVC4Q"],"uri":["http://zotero.org/users/3159074/items/DFGSVC4Q"],"itemData":{"id":389,"type":"article-journal","title":"Behavioral Integrity: The Perceived Alignment Between Managers' Words and Deeds as a Research Focus","container-title":"Organization Science","page":"18-35","volume":"13","issue":"1","source":"pubsonline.informs.org (Atypon)","abstract":"This paper focuses on the perceived pattern of alignment between a manager's words and deeds, with special attention to promise keeping, and espoused and enacted values. It terms this perceived pattern of alignment“Behavioral Integrity.” The literatures on trust, psychological contracts, and credibility combine to suggest important consequences for this perception, and literatures on hypocrisy, social accounts, social cognition, organizational change, and management fashions suggest key antecedents to it. The resulting conceptual model highlights an issue that is problematic in today's managerial environment, has important organizational outcomes, and is relatively unstudied.","DOI":"10.1287/orsc.13.1.18.543","ISSN":"1047-7039","shortTitle":"Behavioral Integrity","journalAbbreviation":"Organization Science","author":[{"family":"Simons","given":"Tony"}],"issued":{"date-parts":[["2002",2,1]]}}}],"schema":"https://github.com/citation-style-language/schema/raw/master/csl-citation.json"} </w:instrText>
      </w:r>
      <w:r w:rsidR="0096209C" w:rsidRPr="004324C6">
        <w:rPr>
          <w:sz w:val="24"/>
          <w:szCs w:val="24"/>
          <w:lang w:val="en-US"/>
        </w:rPr>
        <w:fldChar w:fldCharType="separate"/>
      </w:r>
      <w:r w:rsidR="00801695" w:rsidRPr="00801695">
        <w:rPr>
          <w:rFonts w:ascii="Calibri" w:hAnsi="Calibri" w:cs="Calibri"/>
          <w:sz w:val="24"/>
        </w:rPr>
        <w:t>(Simons, 2002, 1999)</w:t>
      </w:r>
      <w:r w:rsidR="0096209C" w:rsidRPr="004324C6">
        <w:rPr>
          <w:sz w:val="24"/>
          <w:szCs w:val="24"/>
          <w:lang w:val="en-US"/>
        </w:rPr>
        <w:fldChar w:fldCharType="end"/>
      </w:r>
      <w:r w:rsidR="0096209C" w:rsidRPr="004324C6">
        <w:rPr>
          <w:sz w:val="24"/>
          <w:szCs w:val="24"/>
          <w:lang w:val="en-US"/>
        </w:rPr>
        <w:t xml:space="preserve"> and a </w:t>
      </w:r>
      <w:r w:rsidRPr="004324C6">
        <w:rPr>
          <w:sz w:val="24"/>
          <w:szCs w:val="24"/>
          <w:lang w:val="en-US"/>
        </w:rPr>
        <w:t xml:space="preserve">crucial factor for </w:t>
      </w:r>
      <w:r w:rsidR="008C4598" w:rsidRPr="004324C6">
        <w:rPr>
          <w:sz w:val="24"/>
          <w:szCs w:val="24"/>
          <w:lang w:val="en-US"/>
        </w:rPr>
        <w:t>employee commitment and managerial support</w:t>
      </w:r>
      <w:r w:rsidR="00234536" w:rsidRPr="004324C6">
        <w:rPr>
          <w:sz w:val="24"/>
          <w:szCs w:val="24"/>
          <w:lang w:val="en-US"/>
        </w:rPr>
        <w:t xml:space="preserve"> </w:t>
      </w:r>
      <w:r w:rsidR="0079204B" w:rsidRPr="004324C6">
        <w:rPr>
          <w:sz w:val="24"/>
          <w:szCs w:val="24"/>
          <w:lang w:val="en-US"/>
        </w:rPr>
        <w:fldChar w:fldCharType="begin"/>
      </w:r>
      <w:r w:rsidR="00801695">
        <w:rPr>
          <w:sz w:val="24"/>
          <w:szCs w:val="24"/>
          <w:lang w:val="en-US"/>
        </w:rPr>
        <w:instrText xml:space="preserve"> ADDIN ZOTERO_ITEM CSL_CITATION {"citationID":"1tbo4n1si9","properties":{"formattedCitation":"(Colquitt et al., 2007)","plainCitation":"(Colquitt et al., 2007)","noteIndex":0},"citationItems":[{"id":243,"uris":["http://zotero.org/users/3159074/items/F3PVVT57"],"uri":["http://zotero.org/users/3159074/items/F3PVVT57"],"itemData":{"id":243,"type":"article-journal","title":"Trust, trustworthiness, and trust propensity: A meta-analytic test of their unique relationships with risk taking and job performance","container-title":"Journal of Applied Psychology","page":"909-927","volume":"92","issue":"4","source":"APA PsycNET","abstract":"The trust literature distinguishes trustworthiness (the ability, benevolence, and integrity of a trustee) and trust propensity (a dispositional willingness to rely on others) from trust (the intention to accept vulnerability to a trustee based on positive expectations of his or her actions). Although this distinction has clarified some confusion in the literature, it remains unclear (a) which trust antecedents have the strongest relationships with trust and (b) whether trust fully mediates the effects of trustworthiness and trust propensity on behavioral outcomes. Our meta-analysis of 132 independent samples summarized the relationships between the trust variables and both risk taking and job performance (task performance, citizenship behavior, counterproductive behavior). Meta-analytic structural equation modeling supported a partial mediation model wherein trustworthiness and trust propensity explained incremental variance in the behavioral outcomes when trust was controlled. Further analyses revealed that the trustworthiness dimensions also predicted affective commitment, which had unique relationships with the outcomes when controlling for trust. These results generalized across different types of trust measures (i.e., positive expectations measures, willingness-to-be-vulnerable measures, and direct measures) and different trust referents (i.e., leaders, coworkers).","DOI":"10.1037/0021-9010.92.4.909","ISSN":"1939-1854 0021-9010","shortTitle":"Trust, trustworthiness, and trust propensity","language":"English","author":[{"family":"Colquitt","given":"Jason A."},{"family":"Scott","given":"Brent A."},{"family":"LePine","given":"Jeffery A."}],"issued":{"date-parts":[["2007"]]}}}],"schema":"https://github.com/citation-style-language/schema/raw/master/csl-citation.json"} </w:instrText>
      </w:r>
      <w:r w:rsidR="0079204B" w:rsidRPr="004324C6">
        <w:rPr>
          <w:sz w:val="24"/>
          <w:szCs w:val="24"/>
          <w:lang w:val="en-US"/>
        </w:rPr>
        <w:fldChar w:fldCharType="separate"/>
      </w:r>
      <w:r w:rsidR="00801695" w:rsidRPr="00801695">
        <w:rPr>
          <w:rFonts w:ascii="Calibri" w:hAnsi="Calibri" w:cs="Calibri"/>
          <w:sz w:val="24"/>
        </w:rPr>
        <w:t>(Colquitt et al., 2007)</w:t>
      </w:r>
      <w:r w:rsidR="0079204B" w:rsidRPr="004324C6">
        <w:rPr>
          <w:sz w:val="24"/>
          <w:szCs w:val="24"/>
          <w:lang w:val="en-US"/>
        </w:rPr>
        <w:fldChar w:fldCharType="end"/>
      </w:r>
      <w:r w:rsidR="00234536" w:rsidRPr="004324C6">
        <w:rPr>
          <w:sz w:val="24"/>
          <w:szCs w:val="24"/>
          <w:lang w:val="en-US"/>
        </w:rPr>
        <w:t xml:space="preserve">. </w:t>
      </w:r>
      <w:r w:rsidR="000942EC" w:rsidRPr="004324C6">
        <w:rPr>
          <w:sz w:val="24"/>
          <w:szCs w:val="24"/>
          <w:lang w:val="en-US"/>
        </w:rPr>
        <w:t xml:space="preserve">Research </w:t>
      </w:r>
      <w:r w:rsidR="008E6E13" w:rsidRPr="004324C6">
        <w:rPr>
          <w:sz w:val="24"/>
          <w:szCs w:val="24"/>
          <w:lang w:val="en-US"/>
        </w:rPr>
        <w:t xml:space="preserve">has demonstrated that increases or decreases in behavioral integrity increase or decrease trust in management, respectively. </w:t>
      </w:r>
      <w:r w:rsidR="003B39ED" w:rsidRPr="004324C6">
        <w:rPr>
          <w:sz w:val="24"/>
          <w:szCs w:val="24"/>
          <w:lang w:val="en-US"/>
        </w:rPr>
        <w:t xml:space="preserve">For </w:t>
      </w:r>
      <w:r w:rsidR="000942EC" w:rsidRPr="004324C6">
        <w:rPr>
          <w:sz w:val="24"/>
          <w:szCs w:val="24"/>
          <w:lang w:val="en-US"/>
        </w:rPr>
        <w:t xml:space="preserve">example, </w:t>
      </w:r>
      <w:r w:rsidR="003B39ED" w:rsidRPr="004324C6">
        <w:rPr>
          <w:sz w:val="24"/>
          <w:szCs w:val="24"/>
          <w:lang w:val="en-US"/>
        </w:rPr>
        <w:t xml:space="preserve">Mayer, Davis, and </w:t>
      </w:r>
      <w:proofErr w:type="spellStart"/>
      <w:r w:rsidR="003B39ED" w:rsidRPr="004324C6">
        <w:rPr>
          <w:sz w:val="24"/>
          <w:szCs w:val="24"/>
          <w:lang w:val="en-US"/>
        </w:rPr>
        <w:t>Schoorman</w:t>
      </w:r>
      <w:proofErr w:type="spellEnd"/>
      <w:r w:rsidR="003B39ED" w:rsidRPr="004324C6">
        <w:rPr>
          <w:sz w:val="24"/>
          <w:szCs w:val="24"/>
          <w:lang w:val="en-US"/>
        </w:rPr>
        <w:t xml:space="preserve"> </w:t>
      </w:r>
      <w:r w:rsidR="00743774">
        <w:rPr>
          <w:sz w:val="24"/>
          <w:szCs w:val="24"/>
          <w:lang w:val="en-US"/>
        </w:rPr>
        <w:fldChar w:fldCharType="begin"/>
      </w:r>
      <w:r w:rsidR="00F16F76">
        <w:rPr>
          <w:sz w:val="24"/>
          <w:szCs w:val="24"/>
          <w:lang w:val="en-US"/>
        </w:rPr>
        <w:instrText xml:space="preserve"> ADDIN ZOTERO_ITEM CSL_CITATION {"citationID":"vh9ok20h5","properties":{"formattedCitation":"(1995)","plainCitation":"(1995)","noteIndex":0},"citationItems":[{"id":396,"uris":["http://zotero.org/users/3159074/items/4T7MNUFR"],"uri":["http://zotero.org/users/3159074/items/4T7MNUFR"],"itemData":{"id":396,"type":"article-journal","title":"An Integrative Model Of Organizational Trust","container-title":"Academy of Management Review","page":"709-734","volume":"20","issue":"3","source":"amr.aom.org","abstract":"Scholars in various disciplines have considered the causes, nature, and effects of trust. Prior approaches to studying trust are considered, including characteristics of the trustor, the trustee, and the role of risk. A definition of trust and a model of its antecedents and outcomes are presented, which integrate research from multiple disciplines and differentiate trust from similar constructs. Several research propositions based on the model are presented.","DOI":"10.5465/AMR.1995.9508080335","ISSN":"0363-7425, 1930-3807","journalAbbreviation":"ACAD MANAGE REV","language":"en","author":[{"family":"Mayer","given":"Roger C."},{"family":"Davis","given":"James H."},{"family":"Schoorman","given":"F. David"}],"issued":{"date-parts":[["1995",7,1]]}},"suppress-author":true}],"schema":"https://github.com/citation-style-language/schema/raw/master/csl-citation.json"} </w:instrText>
      </w:r>
      <w:r w:rsidR="00743774">
        <w:rPr>
          <w:sz w:val="24"/>
          <w:szCs w:val="24"/>
          <w:lang w:val="en-US"/>
        </w:rPr>
        <w:fldChar w:fldCharType="separate"/>
      </w:r>
      <w:r w:rsidR="00801695" w:rsidRPr="00801695">
        <w:rPr>
          <w:rFonts w:ascii="Calibri" w:hAnsi="Calibri" w:cs="Calibri"/>
          <w:sz w:val="24"/>
        </w:rPr>
        <w:t>(1995)</w:t>
      </w:r>
      <w:r w:rsidR="00743774">
        <w:rPr>
          <w:sz w:val="24"/>
          <w:szCs w:val="24"/>
          <w:lang w:val="en-US"/>
        </w:rPr>
        <w:fldChar w:fldCharType="end"/>
      </w:r>
      <w:r w:rsidR="003B39ED" w:rsidRPr="004324C6">
        <w:rPr>
          <w:sz w:val="24"/>
          <w:szCs w:val="24"/>
          <w:lang w:val="en-US"/>
        </w:rPr>
        <w:t xml:space="preserve"> reported that the </w:t>
      </w:r>
      <w:r w:rsidR="000942EC" w:rsidRPr="004324C6">
        <w:rPr>
          <w:sz w:val="24"/>
          <w:szCs w:val="24"/>
          <w:lang w:val="en-US"/>
        </w:rPr>
        <w:t xml:space="preserve">perceived characteristics of the trustee influence the </w:t>
      </w:r>
      <w:r w:rsidR="003B39ED" w:rsidRPr="004324C6">
        <w:rPr>
          <w:sz w:val="24"/>
          <w:szCs w:val="24"/>
          <w:lang w:val="en-US"/>
        </w:rPr>
        <w:t xml:space="preserve">intention to trust. </w:t>
      </w:r>
      <w:r w:rsidR="000942EC" w:rsidRPr="004324C6">
        <w:rPr>
          <w:sz w:val="24"/>
          <w:szCs w:val="24"/>
          <w:lang w:val="en-US"/>
        </w:rPr>
        <w:t xml:space="preserve">In a similar vein, </w:t>
      </w:r>
      <w:r w:rsidR="003B39ED" w:rsidRPr="004324C6">
        <w:rPr>
          <w:sz w:val="24"/>
          <w:szCs w:val="24"/>
          <w:lang w:val="en-US"/>
        </w:rPr>
        <w:t xml:space="preserve">Gill, </w:t>
      </w:r>
      <w:proofErr w:type="spellStart"/>
      <w:r w:rsidR="003B39ED" w:rsidRPr="004324C6">
        <w:rPr>
          <w:sz w:val="24"/>
          <w:szCs w:val="24"/>
          <w:lang w:val="en-US"/>
        </w:rPr>
        <w:t>Boies</w:t>
      </w:r>
      <w:proofErr w:type="spellEnd"/>
      <w:r w:rsidR="003B39ED" w:rsidRPr="004324C6">
        <w:rPr>
          <w:sz w:val="24"/>
          <w:szCs w:val="24"/>
          <w:lang w:val="en-US"/>
        </w:rPr>
        <w:t xml:space="preserve">, </w:t>
      </w:r>
      <w:proofErr w:type="spellStart"/>
      <w:r w:rsidR="003B39ED" w:rsidRPr="004324C6">
        <w:rPr>
          <w:sz w:val="24"/>
          <w:szCs w:val="24"/>
          <w:lang w:val="en-US"/>
        </w:rPr>
        <w:t>Finegan</w:t>
      </w:r>
      <w:proofErr w:type="spellEnd"/>
      <w:r w:rsidR="003B39ED" w:rsidRPr="004324C6">
        <w:rPr>
          <w:sz w:val="24"/>
          <w:szCs w:val="24"/>
          <w:lang w:val="en-US"/>
        </w:rPr>
        <w:t xml:space="preserve">, and McNally </w:t>
      </w:r>
      <w:r w:rsidR="00743774">
        <w:rPr>
          <w:sz w:val="24"/>
          <w:szCs w:val="24"/>
          <w:lang w:val="en-US"/>
        </w:rPr>
        <w:fldChar w:fldCharType="begin"/>
      </w:r>
      <w:r w:rsidR="00F16F76">
        <w:rPr>
          <w:sz w:val="24"/>
          <w:szCs w:val="24"/>
          <w:lang w:val="en-US"/>
        </w:rPr>
        <w:instrText xml:space="preserve"> ADDIN ZOTERO_ITEM CSL_CITATION {"citationID":"USEyDXMQ","properties":{"formattedCitation":"(2005)","plainCitation":"(2005)","noteIndex":0},"citationItems":[{"id":333,"uris":["http://zotero.org/users/3159074/items/EW9EBJAF"],"uri":["http://zotero.org/users/3159074/items/EW9EBJAF"],"itemData":{"id":333,"type":"article-journal","title":"Antecedents Of Trust: Establishing A Boundary Condition For The Relation Between Propensity To Trust And Intention To Trust","container-title":"Journal of Business and Psychology","page":"287-302","volume":"19","issue":"3","source":"link.springer.com","abstract":"Two studies were conducted to examine the antecedents of intention to trust proposed by Mayer, Davis, and Schoorman [1995, Academy of Management Review, 20(3), 709–734]. In their model, intention to trust is influenced by the perceived characteristics of the trustee and the predisposition of the trustor. We found that perceived ability, benevolence, and integrity of the trustee predicted an individual’s intention to trust. Propensity to trust, that is, an individual’s disposition to trust, correlated with intention to trust when information about trustworthiness was ambiguous, but did not correlate with intention to trust when information about trustworthiness was clear. The notion of strong and weak situations is used to argue that situational strength is a boundary condition of the relation between propensity to trust and intention to trust.","DOI":"10.1007/s10869-004-2229-8","ISSN":"0889-3268, 1573-353X","shortTitle":"Antecedents Of Trust","journalAbbreviation":"J Bus Psychol","language":"en","author":[{"family":"Gill","given":"Harjinder"},{"family":"Boies","given":"Kathleen"},{"family":"Finegan","given":"Joan E."},{"family":"McNally","given":"Jeffrey"}],"issued":{"date-parts":[["2005",4,1]]}},"suppress-author":true}],"schema":"https://github.com/citation-style-language/schema/raw/master/csl-citation.json"} </w:instrText>
      </w:r>
      <w:r w:rsidR="00743774">
        <w:rPr>
          <w:sz w:val="24"/>
          <w:szCs w:val="24"/>
          <w:lang w:val="en-US"/>
        </w:rPr>
        <w:fldChar w:fldCharType="separate"/>
      </w:r>
      <w:r w:rsidR="00801695" w:rsidRPr="00801695">
        <w:rPr>
          <w:rFonts w:ascii="Calibri" w:hAnsi="Calibri" w:cs="Calibri"/>
          <w:sz w:val="24"/>
        </w:rPr>
        <w:t>(2005)</w:t>
      </w:r>
      <w:r w:rsidR="00743774">
        <w:rPr>
          <w:sz w:val="24"/>
          <w:szCs w:val="24"/>
          <w:lang w:val="en-US"/>
        </w:rPr>
        <w:fldChar w:fldCharType="end"/>
      </w:r>
      <w:r w:rsidR="003B39ED" w:rsidRPr="004324C6">
        <w:rPr>
          <w:sz w:val="24"/>
          <w:szCs w:val="24"/>
          <w:lang w:val="en-US"/>
        </w:rPr>
        <w:t xml:space="preserve"> </w:t>
      </w:r>
      <w:r w:rsidR="000942EC" w:rsidRPr="004324C6">
        <w:rPr>
          <w:sz w:val="24"/>
          <w:szCs w:val="24"/>
          <w:lang w:val="en-US"/>
        </w:rPr>
        <w:t xml:space="preserve">found </w:t>
      </w:r>
      <w:r w:rsidR="003B39ED" w:rsidRPr="004324C6">
        <w:rPr>
          <w:sz w:val="24"/>
          <w:szCs w:val="24"/>
          <w:lang w:val="en-US"/>
        </w:rPr>
        <w:t xml:space="preserve">that perceived integrity of a trustee predicted an individual’s intention to trust. </w:t>
      </w:r>
      <w:r w:rsidR="000942EC" w:rsidRPr="004324C6">
        <w:rPr>
          <w:sz w:val="24"/>
          <w:szCs w:val="24"/>
          <w:lang w:val="en-US"/>
        </w:rPr>
        <w:t>T</w:t>
      </w:r>
      <w:r w:rsidR="007817A9" w:rsidRPr="004324C6">
        <w:rPr>
          <w:sz w:val="24"/>
          <w:szCs w:val="24"/>
          <w:lang w:val="en-US"/>
        </w:rPr>
        <w:t>herefore</w:t>
      </w:r>
      <w:r w:rsidR="000942EC" w:rsidRPr="004324C6">
        <w:rPr>
          <w:sz w:val="24"/>
          <w:szCs w:val="24"/>
          <w:lang w:val="en-US"/>
        </w:rPr>
        <w:t>,</w:t>
      </w:r>
      <w:r w:rsidR="007817A9" w:rsidRPr="004324C6">
        <w:rPr>
          <w:sz w:val="24"/>
          <w:szCs w:val="24"/>
          <w:lang w:val="en-US"/>
        </w:rPr>
        <w:t xml:space="preserve"> </w:t>
      </w:r>
      <w:r w:rsidR="000942EC" w:rsidRPr="004324C6">
        <w:rPr>
          <w:sz w:val="24"/>
          <w:szCs w:val="24"/>
          <w:lang w:val="en-US"/>
        </w:rPr>
        <w:t xml:space="preserve">we </w:t>
      </w:r>
      <w:r w:rsidR="007817A9" w:rsidRPr="004324C6">
        <w:rPr>
          <w:sz w:val="24"/>
          <w:szCs w:val="24"/>
          <w:lang w:val="en-US"/>
        </w:rPr>
        <w:t>assume that</w:t>
      </w:r>
      <w:r w:rsidR="00471A98" w:rsidRPr="004324C6">
        <w:rPr>
          <w:sz w:val="24"/>
          <w:szCs w:val="24"/>
          <w:lang w:val="en-US"/>
        </w:rPr>
        <w:t xml:space="preserve"> perceived managerial integrity mediate</w:t>
      </w:r>
      <w:r w:rsidR="000942EC" w:rsidRPr="004324C6">
        <w:rPr>
          <w:sz w:val="24"/>
          <w:szCs w:val="24"/>
          <w:lang w:val="en-US"/>
        </w:rPr>
        <w:t>s</w:t>
      </w:r>
      <w:r w:rsidR="00471A98" w:rsidRPr="004324C6">
        <w:rPr>
          <w:sz w:val="24"/>
          <w:szCs w:val="24"/>
          <w:lang w:val="en-US"/>
        </w:rPr>
        <w:t xml:space="preserve"> the relation</w:t>
      </w:r>
      <w:r w:rsidR="000942EC" w:rsidRPr="004324C6">
        <w:rPr>
          <w:sz w:val="24"/>
          <w:szCs w:val="24"/>
          <w:lang w:val="en-US"/>
        </w:rPr>
        <w:t>ship</w:t>
      </w:r>
      <w:r w:rsidR="00471A98" w:rsidRPr="004324C6">
        <w:rPr>
          <w:sz w:val="24"/>
          <w:szCs w:val="24"/>
          <w:lang w:val="en-US"/>
        </w:rPr>
        <w:t xml:space="preserve"> between different forms of change justification and trust. </w:t>
      </w:r>
      <w:r w:rsidR="007817A9" w:rsidRPr="004324C6">
        <w:rPr>
          <w:sz w:val="24"/>
          <w:szCs w:val="24"/>
          <w:lang w:val="en-US"/>
        </w:rPr>
        <w:t>However,</w:t>
      </w:r>
      <w:r w:rsidR="008E6E13" w:rsidRPr="004324C6">
        <w:rPr>
          <w:sz w:val="24"/>
          <w:szCs w:val="24"/>
          <w:lang w:val="en-US"/>
        </w:rPr>
        <w:t xml:space="preserve"> measures of trust </w:t>
      </w:r>
      <w:r w:rsidR="00471A98" w:rsidRPr="004324C6">
        <w:rPr>
          <w:sz w:val="24"/>
          <w:szCs w:val="24"/>
          <w:lang w:val="en-US"/>
        </w:rPr>
        <w:t>might also take different forms</w:t>
      </w:r>
      <w:r w:rsidR="000942EC" w:rsidRPr="004324C6">
        <w:rPr>
          <w:sz w:val="24"/>
          <w:szCs w:val="24"/>
          <w:lang w:val="en-US"/>
        </w:rPr>
        <w:t xml:space="preserve">; </w:t>
      </w:r>
      <w:r w:rsidR="00624CAD" w:rsidRPr="004324C6">
        <w:rPr>
          <w:sz w:val="24"/>
          <w:szCs w:val="24"/>
          <w:lang w:val="en-US"/>
        </w:rPr>
        <w:t xml:space="preserve">that is, </w:t>
      </w:r>
      <w:r w:rsidR="000942EC" w:rsidRPr="004324C6">
        <w:rPr>
          <w:sz w:val="24"/>
          <w:szCs w:val="24"/>
          <w:lang w:val="en-US"/>
        </w:rPr>
        <w:t xml:space="preserve">trust </w:t>
      </w:r>
      <w:r w:rsidR="008E6E13" w:rsidRPr="004324C6">
        <w:rPr>
          <w:sz w:val="24"/>
          <w:szCs w:val="24"/>
          <w:lang w:val="en-US"/>
        </w:rPr>
        <w:t>can be cognition</w:t>
      </w:r>
      <w:r w:rsidR="000942EC" w:rsidRPr="004324C6">
        <w:rPr>
          <w:sz w:val="24"/>
          <w:szCs w:val="24"/>
          <w:lang w:val="en-US"/>
        </w:rPr>
        <w:t xml:space="preserve"> </w:t>
      </w:r>
      <w:r w:rsidR="008E6E13" w:rsidRPr="004324C6">
        <w:rPr>
          <w:sz w:val="24"/>
          <w:szCs w:val="24"/>
          <w:lang w:val="en-US"/>
        </w:rPr>
        <w:t>based, affect</w:t>
      </w:r>
      <w:r w:rsidR="000942EC" w:rsidRPr="004324C6">
        <w:rPr>
          <w:sz w:val="24"/>
          <w:szCs w:val="24"/>
          <w:lang w:val="en-US"/>
        </w:rPr>
        <w:t xml:space="preserve"> </w:t>
      </w:r>
      <w:r w:rsidR="008E6E13" w:rsidRPr="004324C6">
        <w:rPr>
          <w:sz w:val="24"/>
          <w:szCs w:val="24"/>
          <w:lang w:val="en-US"/>
        </w:rPr>
        <w:t>based, or based on intentions to support</w:t>
      </w:r>
      <w:r w:rsidR="00743774">
        <w:rPr>
          <w:sz w:val="24"/>
          <w:szCs w:val="24"/>
          <w:lang w:val="en-US"/>
        </w:rPr>
        <w:t xml:space="preserve"> </w:t>
      </w:r>
      <w:r w:rsidR="00743774">
        <w:rPr>
          <w:sz w:val="24"/>
          <w:szCs w:val="24"/>
          <w:lang w:val="en-US"/>
        </w:rPr>
        <w:fldChar w:fldCharType="begin"/>
      </w:r>
      <w:r w:rsidR="00801695">
        <w:rPr>
          <w:sz w:val="24"/>
          <w:szCs w:val="24"/>
          <w:lang w:val="en-US"/>
        </w:rPr>
        <w:instrText xml:space="preserve"> ADDIN ZOTERO_ITEM CSL_CITATION {"citationID":"vmn3req3q","properties":{"formattedCitation":"(Johnson-George &amp; Swap, 1982; McAllister, 1995)","plainCitation":"(Johnson-George &amp; Swap, 1982; McAllister, 1995)","dontUpdate":true,"noteIndex":0},"citationItems":[{"id":332,"uris":["http://zotero.org/users/3159074/items/87E2ATIJ"],"uri":["http://zotero.org/users/3159074/items/87E2ATIJ"],"itemData":{"id":332,"type":"article-journal","title":"Measurement of specific interpersonal trust: Construction and validation of a scale to assess trust in a specific other.","container-title":"Journal of personality and social psychology","page":"1306","volume":"43","issue":"6","source":"Google Scholar","shortTitle":"Measurement of specific interpersonal trust","author":[{"family":"Johnson-George","given":"Cynthia"},{"family":"Swap","given":"Walter C."}],"issued":{"date-parts":[["1982"]]}}},{"id":331,"uris":["http://zotero.org/users/3159074/items/NFMJV9ZE"],"uri":["http://zotero.org/users/3159074/items/NFMJV9ZE"],"itemData":{"id":331,"type":"article-journal","title":"Affect- and Cognition-Based Trust as Foundations for Interpersonal Cooperation in Organizations","container-title":"Academy of Management Journal","page":"24-59","volume":"38","issue":"1","source":"amj.aom.org","abstract":"This study addressed the nature and functioning of relationships of interpersonal trust among managers and professionals in organizations, the factors influencing trust's development, and the implications of trust for behavior and performance. Theoretical foundations were drawn from the sociological literature on trust and the social-psychological literature on trust in close relationships. An initial test of the proposed theoretical framework was conducted in a field setting with 194 managers and professionals.","DOI":"10.2307/256727","ISSN":"0001-4273, 1948-0989","journalAbbreviation":"ACAD MANAGE J","language":"en","author":[{"family":"McAllister","given":"Daniel J."}],"issued":{"date-parts":[["1995",2,1]]}}}],"schema":"https://github.com/citation-style-language/schema/raw/master/csl-citation.json"} </w:instrText>
      </w:r>
      <w:r w:rsidR="00743774">
        <w:rPr>
          <w:sz w:val="24"/>
          <w:szCs w:val="24"/>
          <w:lang w:val="en-US"/>
        </w:rPr>
        <w:fldChar w:fldCharType="separate"/>
      </w:r>
      <w:r w:rsidR="00743774" w:rsidRPr="00743774">
        <w:rPr>
          <w:rFonts w:ascii="Calibri" w:hAnsi="Calibri"/>
          <w:sz w:val="24"/>
        </w:rPr>
        <w:t>(McAllister, 1995)</w:t>
      </w:r>
      <w:r w:rsidR="00743774">
        <w:rPr>
          <w:sz w:val="24"/>
          <w:szCs w:val="24"/>
          <w:lang w:val="en-US"/>
        </w:rPr>
        <w:fldChar w:fldCharType="end"/>
      </w:r>
      <w:r w:rsidR="008E6E13" w:rsidRPr="004324C6">
        <w:rPr>
          <w:sz w:val="24"/>
          <w:szCs w:val="24"/>
          <w:lang w:val="en-US"/>
        </w:rPr>
        <w:t xml:space="preserve">. </w:t>
      </w:r>
      <w:r w:rsidR="00DC0AF2" w:rsidRPr="004324C6">
        <w:rPr>
          <w:sz w:val="24"/>
          <w:szCs w:val="24"/>
          <w:lang w:val="en-US"/>
        </w:rPr>
        <w:t>Assuming an indirect link from social accounts to managerial trust, w</w:t>
      </w:r>
      <w:r w:rsidR="00EC4E55" w:rsidRPr="004324C6">
        <w:rPr>
          <w:sz w:val="24"/>
          <w:szCs w:val="24"/>
          <w:lang w:val="en-US"/>
        </w:rPr>
        <w:t>e</w:t>
      </w:r>
      <w:r w:rsidR="008C4598" w:rsidRPr="004324C6">
        <w:rPr>
          <w:sz w:val="24"/>
          <w:szCs w:val="24"/>
          <w:lang w:val="en-US"/>
        </w:rPr>
        <w:t xml:space="preserve"> predict</w:t>
      </w:r>
      <w:r w:rsidR="00D27311" w:rsidRPr="004324C6">
        <w:rPr>
          <w:sz w:val="24"/>
          <w:szCs w:val="24"/>
          <w:lang w:val="en-US"/>
        </w:rPr>
        <w:t xml:space="preserve"> that </w:t>
      </w:r>
      <w:r w:rsidR="0084585A" w:rsidRPr="004324C6">
        <w:rPr>
          <w:sz w:val="24"/>
          <w:szCs w:val="24"/>
          <w:lang w:val="en-US"/>
        </w:rPr>
        <w:t>perceived integrity</w:t>
      </w:r>
      <w:r w:rsidR="00D27311" w:rsidRPr="004324C6">
        <w:rPr>
          <w:sz w:val="24"/>
          <w:szCs w:val="24"/>
          <w:lang w:val="en-US"/>
        </w:rPr>
        <w:t xml:space="preserve"> </w:t>
      </w:r>
      <w:r w:rsidR="000942EC" w:rsidRPr="004324C6">
        <w:rPr>
          <w:sz w:val="24"/>
          <w:szCs w:val="24"/>
          <w:lang w:val="en-US"/>
        </w:rPr>
        <w:t xml:space="preserve">will </w:t>
      </w:r>
      <w:r w:rsidR="0079204B" w:rsidRPr="004324C6">
        <w:rPr>
          <w:sz w:val="24"/>
          <w:szCs w:val="24"/>
          <w:lang w:val="en-US"/>
        </w:rPr>
        <w:t>be an important mediator</w:t>
      </w:r>
      <w:r w:rsidR="00D27311" w:rsidRPr="004324C6">
        <w:rPr>
          <w:sz w:val="24"/>
          <w:szCs w:val="24"/>
          <w:lang w:val="en-US"/>
        </w:rPr>
        <w:t xml:space="preserve"> through which different change justification lead to </w:t>
      </w:r>
      <w:r w:rsidR="00E50F55" w:rsidRPr="004324C6">
        <w:rPr>
          <w:sz w:val="24"/>
          <w:szCs w:val="24"/>
          <w:lang w:val="en-US"/>
        </w:rPr>
        <w:t xml:space="preserve">different forms of employee trust (intention to support, cognition-based trust, </w:t>
      </w:r>
      <w:r w:rsidR="00051BB1" w:rsidRPr="004324C6">
        <w:rPr>
          <w:sz w:val="24"/>
          <w:szCs w:val="24"/>
          <w:lang w:val="en-US"/>
        </w:rPr>
        <w:t xml:space="preserve">or </w:t>
      </w:r>
      <w:r w:rsidR="00E50F55" w:rsidRPr="004324C6">
        <w:rPr>
          <w:sz w:val="24"/>
          <w:szCs w:val="24"/>
          <w:lang w:val="en-US"/>
        </w:rPr>
        <w:t>affect-based trust)</w:t>
      </w:r>
      <w:r w:rsidR="00D27311" w:rsidRPr="004324C6">
        <w:rPr>
          <w:sz w:val="24"/>
          <w:szCs w:val="24"/>
          <w:lang w:val="en-US"/>
        </w:rPr>
        <w:t xml:space="preserve">. </w:t>
      </w:r>
      <w:r w:rsidR="00D2596C" w:rsidRPr="004324C6">
        <w:rPr>
          <w:sz w:val="24"/>
          <w:szCs w:val="24"/>
          <w:lang w:val="en-US"/>
        </w:rPr>
        <w:t xml:space="preserve">We thus develop a </w:t>
      </w:r>
      <w:r w:rsidR="009E7E5B" w:rsidRPr="004324C6">
        <w:rPr>
          <w:sz w:val="24"/>
          <w:szCs w:val="24"/>
          <w:lang w:val="en-US"/>
        </w:rPr>
        <w:t>hypothesis</w:t>
      </w:r>
      <w:r w:rsidR="00D2596C" w:rsidRPr="004324C6">
        <w:rPr>
          <w:sz w:val="24"/>
          <w:szCs w:val="24"/>
          <w:lang w:val="en-US"/>
        </w:rPr>
        <w:t xml:space="preserve"> specifying the intermediate state that we think mediate observed social accounts-trust relationships. Direct measures of the hypothesized mediational state </w:t>
      </w:r>
      <w:proofErr w:type="gramStart"/>
      <w:r w:rsidR="00D2596C" w:rsidRPr="004324C6">
        <w:rPr>
          <w:sz w:val="24"/>
          <w:szCs w:val="24"/>
          <w:lang w:val="en-US"/>
        </w:rPr>
        <w:t>allows</w:t>
      </w:r>
      <w:proofErr w:type="gramEnd"/>
      <w:r w:rsidR="00D2596C" w:rsidRPr="004324C6">
        <w:rPr>
          <w:sz w:val="24"/>
          <w:szCs w:val="24"/>
          <w:lang w:val="en-US"/>
        </w:rPr>
        <w:t xml:space="preserve"> us to shed more light than in previous studies on the mechanisms underlying the purported effects of social accounts. </w:t>
      </w:r>
      <w:r w:rsidR="00D40847" w:rsidRPr="004324C6">
        <w:rPr>
          <w:sz w:val="24"/>
          <w:szCs w:val="24"/>
          <w:lang w:val="en-US"/>
        </w:rPr>
        <w:t>Thus, we conjecture:</w:t>
      </w:r>
    </w:p>
    <w:p w14:paraId="73BC3687" w14:textId="0F6405F0" w:rsidR="008C4598" w:rsidRPr="004324C6" w:rsidRDefault="00D40847" w:rsidP="00F41C36">
      <w:pPr>
        <w:spacing w:line="480" w:lineRule="auto"/>
        <w:rPr>
          <w:sz w:val="24"/>
          <w:szCs w:val="24"/>
          <w:lang w:val="en-US"/>
        </w:rPr>
      </w:pPr>
      <w:r w:rsidRPr="004315F4">
        <w:rPr>
          <w:rFonts w:ascii="Times New Roman" w:hAnsi="Times New Roman" w:cs="Times New Roman"/>
          <w:b/>
          <w:sz w:val="24"/>
          <w:szCs w:val="24"/>
          <w:lang w:val="en-US"/>
        </w:rPr>
        <w:t>Hypothesis 4:</w:t>
      </w:r>
      <w:r w:rsidRPr="004324C6">
        <w:rPr>
          <w:b/>
          <w:sz w:val="24"/>
          <w:szCs w:val="24"/>
          <w:lang w:val="en-US"/>
        </w:rPr>
        <w:t xml:space="preserve"> </w:t>
      </w:r>
      <w:r w:rsidR="00D27311" w:rsidRPr="004324C6">
        <w:rPr>
          <w:sz w:val="24"/>
          <w:szCs w:val="24"/>
          <w:lang w:val="en-US"/>
        </w:rPr>
        <w:t xml:space="preserve">The relationship between different change justifications and (a) intention to support the decision, </w:t>
      </w:r>
      <w:r w:rsidR="00975C97" w:rsidRPr="004324C6">
        <w:rPr>
          <w:sz w:val="24"/>
          <w:szCs w:val="24"/>
          <w:lang w:val="en-US"/>
        </w:rPr>
        <w:t xml:space="preserve">(b) </w:t>
      </w:r>
      <w:r w:rsidR="00D27311" w:rsidRPr="004324C6">
        <w:rPr>
          <w:sz w:val="24"/>
          <w:szCs w:val="24"/>
          <w:lang w:val="en-US"/>
        </w:rPr>
        <w:t>affect</w:t>
      </w:r>
      <w:r w:rsidR="00975C97" w:rsidRPr="004324C6">
        <w:rPr>
          <w:sz w:val="24"/>
          <w:szCs w:val="24"/>
          <w:lang w:val="en-US"/>
        </w:rPr>
        <w:t>ive response</w:t>
      </w:r>
      <w:r w:rsidR="00D27311" w:rsidRPr="004324C6">
        <w:rPr>
          <w:sz w:val="24"/>
          <w:szCs w:val="24"/>
          <w:lang w:val="en-US"/>
        </w:rPr>
        <w:t xml:space="preserve"> towards the change, and (c)</w:t>
      </w:r>
      <w:r w:rsidR="00975C97" w:rsidRPr="004324C6">
        <w:rPr>
          <w:sz w:val="24"/>
          <w:szCs w:val="24"/>
          <w:lang w:val="en-US"/>
        </w:rPr>
        <w:t xml:space="preserve"> cognitive response</w:t>
      </w:r>
      <w:r w:rsidR="00D27311" w:rsidRPr="004324C6">
        <w:rPr>
          <w:sz w:val="24"/>
          <w:szCs w:val="24"/>
          <w:lang w:val="en-US"/>
        </w:rPr>
        <w:t xml:space="preserve"> </w:t>
      </w:r>
      <w:r w:rsidR="000942EC" w:rsidRPr="004324C6">
        <w:rPr>
          <w:sz w:val="24"/>
          <w:szCs w:val="24"/>
          <w:lang w:val="en-US"/>
        </w:rPr>
        <w:t xml:space="preserve">to </w:t>
      </w:r>
      <w:r w:rsidR="00D27311" w:rsidRPr="004324C6">
        <w:rPr>
          <w:sz w:val="24"/>
          <w:szCs w:val="24"/>
          <w:lang w:val="en-US"/>
        </w:rPr>
        <w:t>the change</w:t>
      </w:r>
      <w:r w:rsidRPr="004324C6">
        <w:rPr>
          <w:sz w:val="24"/>
          <w:szCs w:val="24"/>
          <w:lang w:val="en-US"/>
        </w:rPr>
        <w:t>, are all mediated by perceived managerial integrity</w:t>
      </w:r>
      <w:r w:rsidR="000942EC" w:rsidRPr="004324C6">
        <w:rPr>
          <w:sz w:val="24"/>
          <w:szCs w:val="24"/>
          <w:lang w:val="en-US"/>
        </w:rPr>
        <w:t>.</w:t>
      </w:r>
    </w:p>
    <w:p w14:paraId="1684D9D9" w14:textId="73EFF7CF" w:rsidR="008C4598" w:rsidRPr="00983E5E" w:rsidRDefault="008C4598" w:rsidP="00983E5E">
      <w:pPr>
        <w:pStyle w:val="ListParagraph"/>
        <w:numPr>
          <w:ilvl w:val="0"/>
          <w:numId w:val="3"/>
        </w:numPr>
        <w:rPr>
          <w:rFonts w:ascii="Times New Roman" w:hAnsi="Times New Roman" w:cs="Times New Roman"/>
          <w:b/>
          <w:sz w:val="24"/>
          <w:szCs w:val="24"/>
          <w:lang w:val="en-US"/>
        </w:rPr>
      </w:pPr>
      <w:r w:rsidRPr="00983E5E">
        <w:rPr>
          <w:rFonts w:ascii="Times New Roman" w:hAnsi="Times New Roman" w:cs="Times New Roman"/>
          <w:b/>
          <w:sz w:val="24"/>
          <w:szCs w:val="24"/>
          <w:lang w:val="en-US"/>
        </w:rPr>
        <w:t>Methods</w:t>
      </w:r>
    </w:p>
    <w:p w14:paraId="7E71F351" w14:textId="1C457816" w:rsidR="00983E5E" w:rsidRPr="00983E5E" w:rsidRDefault="00983E5E" w:rsidP="00F41C36">
      <w:pPr>
        <w:autoSpaceDE w:val="0"/>
        <w:autoSpaceDN w:val="0"/>
        <w:adjustRightInd w:val="0"/>
        <w:spacing w:after="0" w:line="480" w:lineRule="auto"/>
        <w:rPr>
          <w:i/>
          <w:sz w:val="24"/>
          <w:szCs w:val="24"/>
          <w:lang w:val="en-US"/>
        </w:rPr>
      </w:pPr>
      <w:r w:rsidRPr="00983E5E">
        <w:rPr>
          <w:i/>
          <w:sz w:val="24"/>
          <w:szCs w:val="24"/>
          <w:lang w:val="en-US"/>
        </w:rPr>
        <w:t>3.1 Experimental design</w:t>
      </w:r>
    </w:p>
    <w:p w14:paraId="2F04DEA9" w14:textId="2FC04709" w:rsidR="00D32E70" w:rsidRPr="004324C6" w:rsidRDefault="000942EC" w:rsidP="00F41C36">
      <w:pPr>
        <w:autoSpaceDE w:val="0"/>
        <w:autoSpaceDN w:val="0"/>
        <w:adjustRightInd w:val="0"/>
        <w:spacing w:after="0" w:line="480" w:lineRule="auto"/>
        <w:rPr>
          <w:sz w:val="24"/>
          <w:szCs w:val="24"/>
          <w:lang w:val="en-US"/>
        </w:rPr>
      </w:pPr>
      <w:r w:rsidRPr="004324C6">
        <w:rPr>
          <w:sz w:val="24"/>
          <w:szCs w:val="24"/>
          <w:lang w:val="en-US"/>
        </w:rPr>
        <w:t xml:space="preserve">To </w:t>
      </w:r>
      <w:r w:rsidR="008C4598" w:rsidRPr="004324C6">
        <w:rPr>
          <w:sz w:val="24"/>
          <w:szCs w:val="24"/>
          <w:lang w:val="en-US"/>
        </w:rPr>
        <w:t>test our hypotheses in a manner that allows for causal inferences, we performed a randomized con</w:t>
      </w:r>
      <w:r w:rsidR="007F6F09" w:rsidRPr="004324C6">
        <w:rPr>
          <w:sz w:val="24"/>
          <w:szCs w:val="24"/>
          <w:lang w:val="en-US"/>
        </w:rPr>
        <w:t xml:space="preserve">trolled experiment. Because we wanted to </w:t>
      </w:r>
      <w:r w:rsidR="008C4598" w:rsidRPr="004324C6">
        <w:rPr>
          <w:sz w:val="24"/>
          <w:szCs w:val="24"/>
          <w:lang w:val="en-US"/>
        </w:rPr>
        <w:t>ensure vividness and realism in the experimental manipulation, we used video footag</w:t>
      </w:r>
      <w:r w:rsidR="0096209C" w:rsidRPr="004324C6">
        <w:rPr>
          <w:sz w:val="24"/>
          <w:szCs w:val="24"/>
          <w:lang w:val="en-US"/>
        </w:rPr>
        <w:t>e of an actress portraying a manager</w:t>
      </w:r>
      <w:r w:rsidR="008C4598" w:rsidRPr="004324C6">
        <w:rPr>
          <w:sz w:val="24"/>
          <w:szCs w:val="24"/>
          <w:lang w:val="en-US"/>
        </w:rPr>
        <w:t xml:space="preserve"> in an interview setting. The actress was instructed to maintain </w:t>
      </w:r>
      <w:r w:rsidR="00D32E70" w:rsidRPr="004324C6">
        <w:rPr>
          <w:sz w:val="24"/>
          <w:szCs w:val="24"/>
          <w:lang w:val="en-US"/>
        </w:rPr>
        <w:t xml:space="preserve">credible but </w:t>
      </w:r>
      <w:r w:rsidR="008C4598" w:rsidRPr="004324C6">
        <w:rPr>
          <w:sz w:val="24"/>
          <w:szCs w:val="24"/>
          <w:lang w:val="en-US"/>
        </w:rPr>
        <w:t>identical postures, facial expressions</w:t>
      </w:r>
      <w:r w:rsidRPr="004324C6">
        <w:rPr>
          <w:sz w:val="24"/>
          <w:szCs w:val="24"/>
          <w:lang w:val="en-US"/>
        </w:rPr>
        <w:t>,</w:t>
      </w:r>
      <w:r w:rsidR="008C4598" w:rsidRPr="004324C6">
        <w:rPr>
          <w:sz w:val="24"/>
          <w:szCs w:val="24"/>
          <w:lang w:val="en-US"/>
        </w:rPr>
        <w:t xml:space="preserve"> and tone of voice in all recordings. The video started with a rol</w:t>
      </w:r>
      <w:r w:rsidR="00D32E70" w:rsidRPr="004324C6">
        <w:rPr>
          <w:sz w:val="24"/>
          <w:szCs w:val="24"/>
          <w:lang w:val="en-US"/>
        </w:rPr>
        <w:t xml:space="preserve">ling text describing who the manager was </w:t>
      </w:r>
      <w:r w:rsidR="008C4598" w:rsidRPr="004324C6">
        <w:rPr>
          <w:sz w:val="24"/>
          <w:szCs w:val="24"/>
          <w:lang w:val="en-US"/>
        </w:rPr>
        <w:t xml:space="preserve">and the nature of her recent change decision. </w:t>
      </w:r>
      <w:r w:rsidRPr="004324C6">
        <w:rPr>
          <w:sz w:val="24"/>
          <w:szCs w:val="24"/>
          <w:lang w:val="en-US"/>
        </w:rPr>
        <w:t xml:space="preserve">To </w:t>
      </w:r>
      <w:r w:rsidR="00925AA2" w:rsidRPr="004324C6">
        <w:rPr>
          <w:sz w:val="24"/>
          <w:szCs w:val="24"/>
          <w:lang w:val="en-US"/>
        </w:rPr>
        <w:t xml:space="preserve">generate variance in perceived trustworthiness and change reactions, we opted for a decision that would affect the employees negatively and might be considered unfair. </w:t>
      </w:r>
      <w:r w:rsidR="008C4598" w:rsidRPr="004324C6">
        <w:rPr>
          <w:sz w:val="24"/>
          <w:szCs w:val="24"/>
          <w:lang w:val="en-US"/>
        </w:rPr>
        <w:t xml:space="preserve">The </w:t>
      </w:r>
      <w:r w:rsidR="002246D9" w:rsidRPr="004324C6">
        <w:rPr>
          <w:sz w:val="24"/>
          <w:szCs w:val="24"/>
          <w:lang w:val="en-US"/>
        </w:rPr>
        <w:t xml:space="preserve">manger’s </w:t>
      </w:r>
      <w:r w:rsidR="008C4598" w:rsidRPr="004324C6">
        <w:rPr>
          <w:sz w:val="24"/>
          <w:szCs w:val="24"/>
          <w:lang w:val="en-US"/>
        </w:rPr>
        <w:t>decision was to make her employees pay</w:t>
      </w:r>
      <w:r w:rsidR="00925AA2" w:rsidRPr="004324C6">
        <w:rPr>
          <w:sz w:val="24"/>
          <w:szCs w:val="24"/>
          <w:lang w:val="en-US"/>
        </w:rPr>
        <w:t xml:space="preserve"> 25% of their own airfare tickets. The text further</w:t>
      </w:r>
      <w:r w:rsidR="008C4598" w:rsidRPr="004324C6">
        <w:rPr>
          <w:sz w:val="24"/>
          <w:szCs w:val="24"/>
          <w:lang w:val="en-US"/>
        </w:rPr>
        <w:t xml:space="preserve"> explained that </w:t>
      </w:r>
      <w:r w:rsidR="00D32E70" w:rsidRPr="004324C6">
        <w:rPr>
          <w:sz w:val="24"/>
          <w:szCs w:val="24"/>
          <w:lang w:val="en-US"/>
        </w:rPr>
        <w:t>the manager</w:t>
      </w:r>
      <w:r w:rsidR="008C4598" w:rsidRPr="004324C6">
        <w:rPr>
          <w:sz w:val="24"/>
          <w:szCs w:val="24"/>
          <w:lang w:val="en-US"/>
        </w:rPr>
        <w:t xml:space="preserve"> suspected that her employees were traveling by plane more often than was beneficial</w:t>
      </w:r>
      <w:r w:rsidR="002246D9" w:rsidRPr="004324C6">
        <w:rPr>
          <w:sz w:val="24"/>
          <w:szCs w:val="24"/>
          <w:lang w:val="en-US"/>
        </w:rPr>
        <w:t xml:space="preserve"> for the company</w:t>
      </w:r>
      <w:r w:rsidR="008C4598" w:rsidRPr="004324C6">
        <w:rPr>
          <w:sz w:val="24"/>
          <w:szCs w:val="24"/>
          <w:lang w:val="en-US"/>
        </w:rPr>
        <w:t xml:space="preserve"> and that the new fee presumably would encourage employees to travel by different means or use videoconferenc</w:t>
      </w:r>
      <w:r w:rsidR="002246D9" w:rsidRPr="004324C6">
        <w:rPr>
          <w:sz w:val="24"/>
          <w:szCs w:val="24"/>
          <w:lang w:val="en-US"/>
        </w:rPr>
        <w:t xml:space="preserve">ing </w:t>
      </w:r>
      <w:r w:rsidR="008C4598" w:rsidRPr="004324C6">
        <w:rPr>
          <w:sz w:val="24"/>
          <w:szCs w:val="24"/>
          <w:lang w:val="en-US"/>
        </w:rPr>
        <w:t>as an alternative to air travel (fo</w:t>
      </w:r>
      <w:r w:rsidR="00DE00F9" w:rsidRPr="004324C6">
        <w:rPr>
          <w:sz w:val="24"/>
          <w:szCs w:val="24"/>
          <w:lang w:val="en-US"/>
        </w:rPr>
        <w:t xml:space="preserve">r the exact text, see </w:t>
      </w:r>
      <w:r w:rsidRPr="004324C6">
        <w:rPr>
          <w:sz w:val="24"/>
          <w:szCs w:val="24"/>
          <w:lang w:val="en-US"/>
        </w:rPr>
        <w:t xml:space="preserve">the </w:t>
      </w:r>
      <w:r w:rsidR="00DE00F9" w:rsidRPr="004324C6">
        <w:rPr>
          <w:sz w:val="24"/>
          <w:szCs w:val="24"/>
          <w:lang w:val="en-US"/>
        </w:rPr>
        <w:t>Appendix</w:t>
      </w:r>
      <w:r w:rsidR="008C4598" w:rsidRPr="004324C6">
        <w:rPr>
          <w:sz w:val="24"/>
          <w:szCs w:val="24"/>
          <w:lang w:val="en-US"/>
        </w:rPr>
        <w:t>). This part of the video was identical in all experimental condition</w:t>
      </w:r>
      <w:r w:rsidR="00D32E70" w:rsidRPr="004324C6">
        <w:rPr>
          <w:sz w:val="24"/>
          <w:szCs w:val="24"/>
          <w:lang w:val="en-US"/>
        </w:rPr>
        <w:t>s</w:t>
      </w:r>
      <w:r w:rsidR="008C4598" w:rsidRPr="004324C6">
        <w:rPr>
          <w:sz w:val="24"/>
          <w:szCs w:val="24"/>
          <w:lang w:val="en-US"/>
        </w:rPr>
        <w:t>. After the rolling text, the video continued to a ficti</w:t>
      </w:r>
      <w:r w:rsidR="00D32E70" w:rsidRPr="004324C6">
        <w:rPr>
          <w:sz w:val="24"/>
          <w:szCs w:val="24"/>
          <w:lang w:val="en-US"/>
        </w:rPr>
        <w:t xml:space="preserve">tious interview, </w:t>
      </w:r>
      <w:r w:rsidR="00E55E51" w:rsidRPr="004324C6">
        <w:rPr>
          <w:sz w:val="24"/>
          <w:szCs w:val="24"/>
          <w:lang w:val="en-US"/>
        </w:rPr>
        <w:t xml:space="preserve">in which </w:t>
      </w:r>
      <w:r w:rsidR="00D32E70" w:rsidRPr="004324C6">
        <w:rPr>
          <w:sz w:val="24"/>
          <w:szCs w:val="24"/>
          <w:lang w:val="en-US"/>
        </w:rPr>
        <w:t>the manager</w:t>
      </w:r>
      <w:r w:rsidR="008C4598" w:rsidRPr="004324C6">
        <w:rPr>
          <w:sz w:val="24"/>
          <w:szCs w:val="24"/>
          <w:lang w:val="en-US"/>
        </w:rPr>
        <w:t xml:space="preserve"> presented one of four different justifications. These justifications represent the experimental manipulation. The control condition showed </w:t>
      </w:r>
      <w:r w:rsidR="00D32E70" w:rsidRPr="004324C6">
        <w:rPr>
          <w:sz w:val="24"/>
          <w:szCs w:val="24"/>
          <w:lang w:val="en-US"/>
        </w:rPr>
        <w:t>a still frame picture of the manager</w:t>
      </w:r>
      <w:r w:rsidR="008C4598" w:rsidRPr="004324C6">
        <w:rPr>
          <w:sz w:val="24"/>
          <w:szCs w:val="24"/>
          <w:lang w:val="en-US"/>
        </w:rPr>
        <w:t xml:space="preserve"> in the interview setting. The referential justifica</w:t>
      </w:r>
      <w:r w:rsidR="00D32E70" w:rsidRPr="004324C6">
        <w:rPr>
          <w:sz w:val="24"/>
          <w:szCs w:val="24"/>
          <w:lang w:val="en-US"/>
        </w:rPr>
        <w:t>tion manipulation showed the manager</w:t>
      </w:r>
      <w:r w:rsidR="008C4598" w:rsidRPr="004324C6">
        <w:rPr>
          <w:sz w:val="24"/>
          <w:szCs w:val="24"/>
          <w:lang w:val="en-US"/>
        </w:rPr>
        <w:t xml:space="preserve"> </w:t>
      </w:r>
      <w:r w:rsidR="00E55E51" w:rsidRPr="004324C6">
        <w:rPr>
          <w:sz w:val="24"/>
          <w:szCs w:val="24"/>
          <w:lang w:val="en-US"/>
        </w:rPr>
        <w:t xml:space="preserve">explaining </w:t>
      </w:r>
      <w:r w:rsidR="008C4598" w:rsidRPr="004324C6">
        <w:rPr>
          <w:sz w:val="24"/>
          <w:szCs w:val="24"/>
          <w:lang w:val="en-US"/>
        </w:rPr>
        <w:t>that the change decision was a direct imitation of rival companies: “We have been working on collecting practices from other actors in the field and learn</w:t>
      </w:r>
      <w:r w:rsidR="00E55E51" w:rsidRPr="004324C6">
        <w:rPr>
          <w:sz w:val="24"/>
          <w:szCs w:val="24"/>
          <w:lang w:val="en-US"/>
        </w:rPr>
        <w:t>ing</w:t>
      </w:r>
      <w:r w:rsidR="008C4598" w:rsidRPr="004324C6">
        <w:rPr>
          <w:sz w:val="24"/>
          <w:szCs w:val="24"/>
          <w:lang w:val="en-US"/>
        </w:rPr>
        <w:t xml:space="preserve"> from what the others are doing. This is something that our competitors have implemented and succeeded with. As such, we have decided to do the same</w:t>
      </w:r>
      <w:r w:rsidR="00E55E51" w:rsidRPr="004324C6">
        <w:rPr>
          <w:sz w:val="24"/>
          <w:szCs w:val="24"/>
          <w:lang w:val="en-US"/>
        </w:rPr>
        <w:t>.</w:t>
      </w:r>
      <w:r w:rsidR="008C4598" w:rsidRPr="004324C6">
        <w:rPr>
          <w:sz w:val="24"/>
          <w:szCs w:val="24"/>
          <w:lang w:val="en-US"/>
        </w:rPr>
        <w:t xml:space="preserve">” The ideological justification </w:t>
      </w:r>
      <w:r w:rsidR="00D32E70" w:rsidRPr="004324C6">
        <w:rPr>
          <w:sz w:val="24"/>
          <w:szCs w:val="24"/>
          <w:lang w:val="en-US"/>
        </w:rPr>
        <w:t>video showed the manager</w:t>
      </w:r>
      <w:r w:rsidR="007F6F09" w:rsidRPr="004324C6">
        <w:rPr>
          <w:sz w:val="24"/>
          <w:szCs w:val="24"/>
          <w:lang w:val="en-US"/>
        </w:rPr>
        <w:t xml:space="preserve"> </w:t>
      </w:r>
      <w:r w:rsidR="002246D9" w:rsidRPr="004324C6">
        <w:rPr>
          <w:sz w:val="24"/>
          <w:szCs w:val="24"/>
          <w:lang w:val="en-US"/>
        </w:rPr>
        <w:t xml:space="preserve">justifying </w:t>
      </w:r>
      <w:r w:rsidR="008C4598" w:rsidRPr="004324C6">
        <w:rPr>
          <w:sz w:val="24"/>
          <w:szCs w:val="24"/>
          <w:lang w:val="en-US"/>
        </w:rPr>
        <w:t>her decision solely in ideological terms: “We are now taking measures in order to become more socially responsible. The climate threat is one of the biggest challenges that humanity has ever faced, and our chain has to be a part of the solution</w:t>
      </w:r>
      <w:r w:rsidR="00E55E51" w:rsidRPr="004324C6">
        <w:rPr>
          <w:sz w:val="24"/>
          <w:szCs w:val="24"/>
          <w:lang w:val="en-US"/>
        </w:rPr>
        <w:t>.</w:t>
      </w:r>
      <w:r w:rsidR="008C4598" w:rsidRPr="004324C6">
        <w:rPr>
          <w:sz w:val="24"/>
          <w:szCs w:val="24"/>
          <w:lang w:val="en-US"/>
        </w:rPr>
        <w:t>”</w:t>
      </w:r>
      <w:r w:rsidR="00E55E51" w:rsidRPr="004324C6">
        <w:rPr>
          <w:sz w:val="24"/>
          <w:szCs w:val="24"/>
          <w:lang w:val="en-US"/>
        </w:rPr>
        <w:t xml:space="preserve"> The final </w:t>
      </w:r>
      <w:r w:rsidR="008C4598" w:rsidRPr="004324C6">
        <w:rPr>
          <w:sz w:val="24"/>
          <w:szCs w:val="24"/>
          <w:lang w:val="en-US"/>
        </w:rPr>
        <w:t>version consisted of a combin</w:t>
      </w:r>
      <w:r w:rsidR="00624CAD" w:rsidRPr="004324C6">
        <w:rPr>
          <w:sz w:val="24"/>
          <w:szCs w:val="24"/>
          <w:lang w:val="en-US"/>
        </w:rPr>
        <w:t xml:space="preserve">ation of </w:t>
      </w:r>
      <w:r w:rsidR="008C4598" w:rsidRPr="004324C6">
        <w:rPr>
          <w:sz w:val="24"/>
          <w:szCs w:val="24"/>
          <w:lang w:val="en-US"/>
        </w:rPr>
        <w:t>referential and ideological justification</w:t>
      </w:r>
      <w:r w:rsidR="000E1676" w:rsidRPr="004324C6">
        <w:rPr>
          <w:sz w:val="24"/>
          <w:szCs w:val="24"/>
          <w:lang w:val="en-US"/>
        </w:rPr>
        <w:t>s</w:t>
      </w:r>
      <w:r w:rsidR="008C4598" w:rsidRPr="004324C6">
        <w:rPr>
          <w:sz w:val="24"/>
          <w:szCs w:val="24"/>
          <w:lang w:val="en-US"/>
        </w:rPr>
        <w:t xml:space="preserve"> of the decision. </w:t>
      </w:r>
      <w:r w:rsidR="004B1C49" w:rsidRPr="004324C6">
        <w:rPr>
          <w:sz w:val="24"/>
          <w:szCs w:val="24"/>
          <w:lang w:val="en-US"/>
        </w:rPr>
        <w:t xml:space="preserve">As </w:t>
      </w:r>
      <w:r w:rsidR="00E55E51" w:rsidRPr="004324C6">
        <w:rPr>
          <w:sz w:val="24"/>
          <w:szCs w:val="24"/>
          <w:lang w:val="en-US"/>
        </w:rPr>
        <w:t xml:space="preserve">in </w:t>
      </w:r>
      <w:r w:rsidR="004B1C49" w:rsidRPr="004324C6">
        <w:rPr>
          <w:sz w:val="24"/>
          <w:szCs w:val="24"/>
          <w:lang w:val="en-US"/>
        </w:rPr>
        <w:t>all other versions, t</w:t>
      </w:r>
      <w:r w:rsidR="008C4598" w:rsidRPr="004324C6">
        <w:rPr>
          <w:sz w:val="24"/>
          <w:szCs w:val="24"/>
          <w:lang w:val="en-US"/>
        </w:rPr>
        <w:t xml:space="preserve">his video started with the </w:t>
      </w:r>
      <w:r w:rsidR="004B1C49" w:rsidRPr="004324C6">
        <w:rPr>
          <w:sz w:val="24"/>
          <w:szCs w:val="24"/>
          <w:lang w:val="en-US"/>
        </w:rPr>
        <w:t xml:space="preserve">explanatory </w:t>
      </w:r>
      <w:r w:rsidR="008C4598" w:rsidRPr="004324C6">
        <w:rPr>
          <w:sz w:val="24"/>
          <w:szCs w:val="24"/>
          <w:lang w:val="en-US"/>
        </w:rPr>
        <w:t>text and conti</w:t>
      </w:r>
      <w:r w:rsidR="00D32E70" w:rsidRPr="004324C6">
        <w:rPr>
          <w:sz w:val="24"/>
          <w:szCs w:val="24"/>
          <w:lang w:val="en-US"/>
        </w:rPr>
        <w:t>nued to the manager</w:t>
      </w:r>
      <w:r w:rsidR="008C4598" w:rsidRPr="004324C6">
        <w:rPr>
          <w:sz w:val="24"/>
          <w:szCs w:val="24"/>
          <w:lang w:val="en-US"/>
        </w:rPr>
        <w:t xml:space="preserve"> who provided the ideological justification. After the justification, the screen showed the text: “When asked how she got the idea for these measures, she replied</w:t>
      </w:r>
      <w:r w:rsidR="00E55E51" w:rsidRPr="004324C6">
        <w:rPr>
          <w:sz w:val="24"/>
          <w:szCs w:val="24"/>
          <w:lang w:val="en-US"/>
        </w:rPr>
        <w:t xml:space="preserve"> ….” </w:t>
      </w:r>
      <w:r w:rsidR="008C4598" w:rsidRPr="004324C6">
        <w:rPr>
          <w:sz w:val="24"/>
          <w:szCs w:val="24"/>
          <w:lang w:val="en-US"/>
        </w:rPr>
        <w:t>T</w:t>
      </w:r>
      <w:r w:rsidR="00D32E70" w:rsidRPr="004324C6">
        <w:rPr>
          <w:sz w:val="24"/>
          <w:szCs w:val="24"/>
          <w:lang w:val="en-US"/>
        </w:rPr>
        <w:t>his text was followed by the manager</w:t>
      </w:r>
      <w:r w:rsidR="008C4598" w:rsidRPr="004324C6">
        <w:rPr>
          <w:sz w:val="24"/>
          <w:szCs w:val="24"/>
          <w:lang w:val="en-US"/>
        </w:rPr>
        <w:t xml:space="preserve"> providing the </w:t>
      </w:r>
      <w:r w:rsidR="004B1C49" w:rsidRPr="004324C6">
        <w:rPr>
          <w:sz w:val="24"/>
          <w:szCs w:val="24"/>
          <w:lang w:val="en-US"/>
        </w:rPr>
        <w:t>same referential justification</w:t>
      </w:r>
      <w:r w:rsidR="008C4598" w:rsidRPr="004324C6">
        <w:rPr>
          <w:sz w:val="24"/>
          <w:szCs w:val="24"/>
          <w:lang w:val="en-US"/>
        </w:rPr>
        <w:t xml:space="preserve"> as described</w:t>
      </w:r>
      <w:r w:rsidR="004B1C49" w:rsidRPr="004324C6">
        <w:rPr>
          <w:sz w:val="24"/>
          <w:szCs w:val="24"/>
          <w:lang w:val="en-US"/>
        </w:rPr>
        <w:t xml:space="preserve"> </w:t>
      </w:r>
      <w:r w:rsidR="00E55E51" w:rsidRPr="004324C6">
        <w:rPr>
          <w:sz w:val="24"/>
          <w:szCs w:val="24"/>
          <w:lang w:val="en-US"/>
        </w:rPr>
        <w:t>previously</w:t>
      </w:r>
      <w:r w:rsidR="008C4598" w:rsidRPr="004324C6">
        <w:rPr>
          <w:sz w:val="24"/>
          <w:szCs w:val="24"/>
          <w:lang w:val="en-US"/>
        </w:rPr>
        <w:t xml:space="preserve">. </w:t>
      </w:r>
    </w:p>
    <w:p w14:paraId="4501B17F" w14:textId="77777777" w:rsidR="00D32E70" w:rsidRPr="004324C6" w:rsidRDefault="00D32E70" w:rsidP="00F41C36">
      <w:pPr>
        <w:autoSpaceDE w:val="0"/>
        <w:autoSpaceDN w:val="0"/>
        <w:adjustRightInd w:val="0"/>
        <w:spacing w:after="0" w:line="480" w:lineRule="auto"/>
        <w:rPr>
          <w:sz w:val="24"/>
          <w:szCs w:val="24"/>
          <w:lang w:val="en-US"/>
        </w:rPr>
      </w:pPr>
    </w:p>
    <w:p w14:paraId="01A6169A" w14:textId="21663A9F" w:rsidR="008C4598" w:rsidRPr="004324C6" w:rsidRDefault="008C4598" w:rsidP="00F41C36">
      <w:pPr>
        <w:autoSpaceDE w:val="0"/>
        <w:autoSpaceDN w:val="0"/>
        <w:adjustRightInd w:val="0"/>
        <w:spacing w:after="0" w:line="480" w:lineRule="auto"/>
        <w:rPr>
          <w:sz w:val="24"/>
          <w:szCs w:val="24"/>
          <w:lang w:val="en-US"/>
        </w:rPr>
      </w:pPr>
      <w:r w:rsidRPr="004324C6">
        <w:rPr>
          <w:sz w:val="24"/>
          <w:szCs w:val="24"/>
          <w:lang w:val="en-US"/>
        </w:rPr>
        <w:t xml:space="preserve">Before the experiments, </w:t>
      </w:r>
      <w:r w:rsidR="00E55E51" w:rsidRPr="004324C6">
        <w:rPr>
          <w:sz w:val="24"/>
          <w:szCs w:val="24"/>
          <w:lang w:val="en-US"/>
        </w:rPr>
        <w:t xml:space="preserve">we pre-tested </w:t>
      </w:r>
      <w:r w:rsidRPr="004324C6">
        <w:rPr>
          <w:sz w:val="24"/>
          <w:szCs w:val="24"/>
          <w:lang w:val="en-US"/>
        </w:rPr>
        <w:t xml:space="preserve">all video stimuli on a student sample. </w:t>
      </w:r>
      <w:r w:rsidR="00E55E51" w:rsidRPr="004324C6">
        <w:rPr>
          <w:sz w:val="24"/>
          <w:szCs w:val="24"/>
          <w:lang w:val="en-US"/>
        </w:rPr>
        <w:t xml:space="preserve">Eleven </w:t>
      </w:r>
      <w:r w:rsidRPr="004324C6">
        <w:rPr>
          <w:sz w:val="24"/>
          <w:szCs w:val="24"/>
          <w:lang w:val="en-US"/>
        </w:rPr>
        <w:t xml:space="preserve">participants saw both the ideological justification and referential justification versions of the video, in random order, producing a total of </w:t>
      </w:r>
      <w:r w:rsidR="00D32E70" w:rsidRPr="004324C6">
        <w:rPr>
          <w:sz w:val="24"/>
          <w:szCs w:val="24"/>
          <w:lang w:val="en-US"/>
        </w:rPr>
        <w:t>22</w:t>
      </w:r>
      <w:r w:rsidRPr="004324C6">
        <w:rPr>
          <w:sz w:val="24"/>
          <w:szCs w:val="24"/>
          <w:lang w:val="en-US"/>
        </w:rPr>
        <w:t xml:space="preserve"> observations. The pre-test examined how the actress came across in each video. The measurement items were how enthusiastic </w:t>
      </w:r>
      <w:r w:rsidR="00D32E70" w:rsidRPr="004324C6">
        <w:rPr>
          <w:sz w:val="24"/>
          <w:szCs w:val="24"/>
          <w:lang w:val="en-US"/>
        </w:rPr>
        <w:t>and interpersonally warm the manager</w:t>
      </w:r>
      <w:r w:rsidRPr="004324C6">
        <w:rPr>
          <w:sz w:val="24"/>
          <w:szCs w:val="24"/>
          <w:lang w:val="en-US"/>
        </w:rPr>
        <w:t xml:space="preserve"> was perceived to be. Across the observations, </w:t>
      </w:r>
      <w:r w:rsidR="00E55E51" w:rsidRPr="004324C6">
        <w:rPr>
          <w:sz w:val="24"/>
          <w:szCs w:val="24"/>
          <w:lang w:val="en-US"/>
        </w:rPr>
        <w:t xml:space="preserve">we found </w:t>
      </w:r>
      <w:r w:rsidRPr="004324C6">
        <w:rPr>
          <w:sz w:val="24"/>
          <w:szCs w:val="24"/>
          <w:lang w:val="en-US"/>
        </w:rPr>
        <w:t xml:space="preserve">no significant differences between the groups. After the test, the participants were told how the stimuli </w:t>
      </w:r>
      <w:r w:rsidR="002246D9" w:rsidRPr="004324C6">
        <w:rPr>
          <w:sz w:val="24"/>
          <w:szCs w:val="24"/>
          <w:lang w:val="en-US"/>
        </w:rPr>
        <w:t xml:space="preserve">would </w:t>
      </w:r>
      <w:r w:rsidRPr="004324C6">
        <w:rPr>
          <w:sz w:val="24"/>
          <w:szCs w:val="24"/>
          <w:lang w:val="en-US"/>
        </w:rPr>
        <w:t>be used and asked if any of the videos stood out as different from the other</w:t>
      </w:r>
      <w:r w:rsidR="002246D9" w:rsidRPr="004324C6">
        <w:rPr>
          <w:sz w:val="24"/>
          <w:szCs w:val="24"/>
          <w:lang w:val="en-US"/>
        </w:rPr>
        <w:t>s</w:t>
      </w:r>
      <w:r w:rsidRPr="004324C6">
        <w:rPr>
          <w:sz w:val="24"/>
          <w:szCs w:val="24"/>
          <w:lang w:val="en-US"/>
        </w:rPr>
        <w:t>, aside from the different word</w:t>
      </w:r>
      <w:r w:rsidR="00E55E51" w:rsidRPr="004324C6">
        <w:rPr>
          <w:sz w:val="24"/>
          <w:szCs w:val="24"/>
          <w:lang w:val="en-US"/>
        </w:rPr>
        <w:t xml:space="preserve">ing </w:t>
      </w:r>
      <w:r w:rsidRPr="004324C6">
        <w:rPr>
          <w:sz w:val="24"/>
          <w:szCs w:val="24"/>
          <w:lang w:val="en-US"/>
        </w:rPr>
        <w:t xml:space="preserve">the actress </w:t>
      </w:r>
      <w:r w:rsidR="00E55E51" w:rsidRPr="004324C6">
        <w:rPr>
          <w:sz w:val="24"/>
          <w:szCs w:val="24"/>
          <w:lang w:val="en-US"/>
        </w:rPr>
        <w:t>used</w:t>
      </w:r>
      <w:r w:rsidRPr="004324C6">
        <w:rPr>
          <w:sz w:val="24"/>
          <w:szCs w:val="24"/>
          <w:lang w:val="en-US"/>
        </w:rPr>
        <w:t xml:space="preserve">. None of the participants indicated that any of the videos differed from the others in such a way. </w:t>
      </w:r>
    </w:p>
    <w:p w14:paraId="1C149D59" w14:textId="05F13EEB" w:rsidR="008C4598" w:rsidRPr="00983E5E" w:rsidRDefault="00983E5E" w:rsidP="00F41C36">
      <w:pPr>
        <w:spacing w:line="480" w:lineRule="auto"/>
        <w:rPr>
          <w:i/>
          <w:sz w:val="24"/>
          <w:szCs w:val="24"/>
          <w:lang w:val="en-US"/>
        </w:rPr>
      </w:pPr>
      <w:r w:rsidRPr="00983E5E">
        <w:rPr>
          <w:i/>
          <w:sz w:val="24"/>
          <w:szCs w:val="24"/>
          <w:lang w:val="en-US"/>
        </w:rPr>
        <w:t xml:space="preserve">3.2 </w:t>
      </w:r>
      <w:r>
        <w:rPr>
          <w:i/>
          <w:sz w:val="24"/>
          <w:szCs w:val="24"/>
          <w:lang w:val="en-US"/>
        </w:rPr>
        <w:t>Participants and p</w:t>
      </w:r>
      <w:r w:rsidR="008C4598" w:rsidRPr="00983E5E">
        <w:rPr>
          <w:i/>
          <w:sz w:val="24"/>
          <w:szCs w:val="24"/>
          <w:lang w:val="en-US"/>
        </w:rPr>
        <w:t>rocedure</w:t>
      </w:r>
    </w:p>
    <w:p w14:paraId="5DE51AC0" w14:textId="6E6F5A82" w:rsidR="008C4598" w:rsidRPr="004324C6" w:rsidRDefault="00105C65" w:rsidP="00F41C36">
      <w:pPr>
        <w:pStyle w:val="Body"/>
        <w:spacing w:after="100" w:line="480" w:lineRule="auto"/>
        <w:rPr>
          <w:rFonts w:asciiTheme="minorHAnsi" w:eastAsia="Times New Roman" w:hAnsiTheme="minorHAnsi" w:cs="Times New Roman"/>
          <w:sz w:val="24"/>
          <w:szCs w:val="24"/>
          <w:lang w:val="en-US"/>
        </w:rPr>
      </w:pPr>
      <w:r w:rsidRPr="004324C6">
        <w:rPr>
          <w:rFonts w:asciiTheme="minorHAnsi" w:hAnsiTheme="minorHAnsi"/>
          <w:sz w:val="24"/>
          <w:szCs w:val="24"/>
          <w:lang w:val="en-US"/>
        </w:rPr>
        <w:t>We recruited p</w:t>
      </w:r>
      <w:r w:rsidR="008C4598" w:rsidRPr="004324C6">
        <w:rPr>
          <w:rFonts w:asciiTheme="minorHAnsi" w:hAnsiTheme="minorHAnsi"/>
          <w:sz w:val="24"/>
          <w:szCs w:val="24"/>
          <w:lang w:val="en-US"/>
        </w:rPr>
        <w:t>articipants (N</w:t>
      </w:r>
      <w:r w:rsidRPr="004324C6">
        <w:rPr>
          <w:rFonts w:asciiTheme="minorHAnsi" w:hAnsiTheme="minorHAnsi"/>
          <w:sz w:val="24"/>
          <w:szCs w:val="24"/>
          <w:lang w:val="en-US"/>
        </w:rPr>
        <w:t xml:space="preserve"> </w:t>
      </w:r>
      <w:r w:rsidR="008C4598" w:rsidRPr="004324C6">
        <w:rPr>
          <w:rFonts w:asciiTheme="minorHAnsi" w:hAnsiTheme="minorHAnsi"/>
          <w:sz w:val="24"/>
          <w:szCs w:val="24"/>
          <w:lang w:val="en-US"/>
        </w:rPr>
        <w:t>=</w:t>
      </w:r>
      <w:r w:rsidRPr="004324C6">
        <w:rPr>
          <w:rFonts w:asciiTheme="minorHAnsi" w:hAnsiTheme="minorHAnsi"/>
          <w:sz w:val="24"/>
          <w:szCs w:val="24"/>
          <w:lang w:val="en-US"/>
        </w:rPr>
        <w:t xml:space="preserve"> </w:t>
      </w:r>
      <w:r w:rsidR="004B1C49" w:rsidRPr="004324C6">
        <w:rPr>
          <w:rFonts w:asciiTheme="minorHAnsi" w:hAnsiTheme="minorHAnsi"/>
          <w:sz w:val="24"/>
          <w:szCs w:val="24"/>
          <w:lang w:val="en-US"/>
        </w:rPr>
        <w:t>197</w:t>
      </w:r>
      <w:r w:rsidR="008C4598" w:rsidRPr="004324C6">
        <w:rPr>
          <w:rFonts w:asciiTheme="minorHAnsi" w:hAnsiTheme="minorHAnsi"/>
          <w:sz w:val="24"/>
          <w:szCs w:val="24"/>
          <w:lang w:val="en-US"/>
        </w:rPr>
        <w:t>) from</w:t>
      </w:r>
      <w:r w:rsidR="004B1C49" w:rsidRPr="004324C6">
        <w:rPr>
          <w:rFonts w:asciiTheme="minorHAnsi" w:hAnsiTheme="minorHAnsi"/>
          <w:sz w:val="24"/>
          <w:szCs w:val="24"/>
          <w:lang w:val="en-US"/>
        </w:rPr>
        <w:t xml:space="preserve"> a Norwegian business school (87 </w:t>
      </w:r>
      <w:r w:rsidRPr="004324C6">
        <w:rPr>
          <w:rFonts w:asciiTheme="minorHAnsi" w:hAnsiTheme="minorHAnsi"/>
          <w:sz w:val="24"/>
          <w:szCs w:val="24"/>
          <w:lang w:val="en-US"/>
        </w:rPr>
        <w:t>women</w:t>
      </w:r>
      <w:r w:rsidR="004B1C49" w:rsidRPr="004324C6">
        <w:rPr>
          <w:rFonts w:asciiTheme="minorHAnsi" w:hAnsiTheme="minorHAnsi"/>
          <w:sz w:val="24"/>
          <w:szCs w:val="24"/>
          <w:lang w:val="en-US"/>
        </w:rPr>
        <w:t>, mean age</w:t>
      </w:r>
      <w:r w:rsidR="002246D9" w:rsidRPr="004324C6">
        <w:rPr>
          <w:rFonts w:asciiTheme="minorHAnsi" w:hAnsiTheme="minorHAnsi"/>
          <w:sz w:val="24"/>
          <w:szCs w:val="24"/>
          <w:lang w:val="en-US"/>
        </w:rPr>
        <w:t>:</w:t>
      </w:r>
      <w:r w:rsidR="004B1C49" w:rsidRPr="004324C6">
        <w:rPr>
          <w:rFonts w:asciiTheme="minorHAnsi" w:hAnsiTheme="minorHAnsi"/>
          <w:sz w:val="24"/>
          <w:szCs w:val="24"/>
          <w:lang w:val="en-US"/>
        </w:rPr>
        <w:t xml:space="preserve"> 23</w:t>
      </w:r>
      <w:r w:rsidRPr="004324C6">
        <w:rPr>
          <w:rFonts w:asciiTheme="minorHAnsi" w:hAnsiTheme="minorHAnsi"/>
          <w:sz w:val="24"/>
          <w:szCs w:val="24"/>
          <w:lang w:val="en-US"/>
        </w:rPr>
        <w:t xml:space="preserve"> years</w:t>
      </w:r>
      <w:r w:rsidR="008C4598" w:rsidRPr="004324C6">
        <w:rPr>
          <w:rFonts w:asciiTheme="minorHAnsi" w:hAnsiTheme="minorHAnsi"/>
          <w:sz w:val="24"/>
          <w:szCs w:val="24"/>
          <w:lang w:val="en-US"/>
        </w:rPr>
        <w:t>). Participation was comp</w:t>
      </w:r>
      <w:r w:rsidR="007F6F09" w:rsidRPr="004324C6">
        <w:rPr>
          <w:rFonts w:asciiTheme="minorHAnsi" w:hAnsiTheme="minorHAnsi"/>
          <w:sz w:val="24"/>
          <w:szCs w:val="24"/>
          <w:lang w:val="en-US"/>
        </w:rPr>
        <w:t xml:space="preserve">ensated with a </w:t>
      </w:r>
      <w:r w:rsidR="008C4598" w:rsidRPr="004324C6">
        <w:rPr>
          <w:rFonts w:asciiTheme="minorHAnsi" w:hAnsiTheme="minorHAnsi"/>
          <w:sz w:val="24"/>
          <w:szCs w:val="24"/>
          <w:lang w:val="en-US"/>
        </w:rPr>
        <w:t>gift card to the student cafeteria. Before the experiment, participants were told that the experiment would be about communication, psychology</w:t>
      </w:r>
      <w:r w:rsidRPr="004324C6">
        <w:rPr>
          <w:rFonts w:asciiTheme="minorHAnsi" w:hAnsiTheme="minorHAnsi"/>
          <w:sz w:val="24"/>
          <w:szCs w:val="24"/>
          <w:lang w:val="en-US"/>
        </w:rPr>
        <w:t>,</w:t>
      </w:r>
      <w:r w:rsidR="008C4598" w:rsidRPr="004324C6">
        <w:rPr>
          <w:rFonts w:asciiTheme="minorHAnsi" w:hAnsiTheme="minorHAnsi"/>
          <w:sz w:val="24"/>
          <w:szCs w:val="24"/>
          <w:lang w:val="en-US"/>
        </w:rPr>
        <w:t xml:space="preserve"> and leadership. The participants were guaranteed anonymity and allowed to discontinue the study at any time. All participants indicated informed consent electronically, in accordance with the declaration of Helsinki.</w:t>
      </w:r>
      <w:r w:rsidR="004E35CE" w:rsidRPr="004324C6">
        <w:rPr>
          <w:rFonts w:asciiTheme="minorHAnsi" w:hAnsiTheme="minorHAnsi"/>
          <w:sz w:val="24"/>
          <w:szCs w:val="24"/>
          <w:lang w:val="en-US"/>
        </w:rPr>
        <w:t xml:space="preserve"> The study was </w:t>
      </w:r>
      <w:r w:rsidR="007D3565" w:rsidRPr="004324C6">
        <w:rPr>
          <w:rFonts w:asciiTheme="minorHAnsi" w:hAnsiTheme="minorHAnsi"/>
          <w:sz w:val="24"/>
          <w:szCs w:val="24"/>
          <w:lang w:val="en-US"/>
        </w:rPr>
        <w:t>given ethical approval</w:t>
      </w:r>
      <w:r w:rsidR="004E35CE" w:rsidRPr="004324C6">
        <w:rPr>
          <w:rFonts w:asciiTheme="minorHAnsi" w:hAnsiTheme="minorHAnsi"/>
          <w:sz w:val="24"/>
          <w:szCs w:val="24"/>
          <w:lang w:val="en-US"/>
        </w:rPr>
        <w:t xml:space="preserve"> by the Vice-Rector of Research at the business school where the experiment was conducted.</w:t>
      </w:r>
    </w:p>
    <w:p w14:paraId="3940132A" w14:textId="3601F5EB" w:rsidR="004E35CE" w:rsidRPr="004324C6" w:rsidRDefault="008C4598" w:rsidP="00F41C36">
      <w:pPr>
        <w:pStyle w:val="Body"/>
        <w:spacing w:before="100" w:after="100" w:line="480" w:lineRule="auto"/>
        <w:rPr>
          <w:rFonts w:asciiTheme="minorHAnsi" w:hAnsiTheme="minorHAnsi"/>
          <w:i/>
          <w:sz w:val="24"/>
          <w:szCs w:val="24"/>
          <w:lang w:val="en-US"/>
        </w:rPr>
      </w:pPr>
      <w:r w:rsidRPr="004324C6">
        <w:rPr>
          <w:rFonts w:asciiTheme="minorHAnsi" w:hAnsiTheme="minorHAnsi"/>
          <w:sz w:val="24"/>
          <w:szCs w:val="24"/>
          <w:lang w:val="en-US"/>
        </w:rPr>
        <w:t>The participants were instructed to bring their own personal computers or tablets, as well as headphones. All participants assembled in an auditorium</w:t>
      </w:r>
      <w:r w:rsidR="00D32E70" w:rsidRPr="004324C6">
        <w:rPr>
          <w:rFonts w:asciiTheme="minorHAnsi" w:hAnsiTheme="minorHAnsi"/>
          <w:sz w:val="24"/>
          <w:szCs w:val="24"/>
          <w:lang w:val="en-US"/>
        </w:rPr>
        <w:t>, and t</w:t>
      </w:r>
      <w:r w:rsidRPr="004324C6">
        <w:rPr>
          <w:rFonts w:asciiTheme="minorHAnsi" w:hAnsiTheme="minorHAnsi"/>
          <w:sz w:val="24"/>
          <w:szCs w:val="24"/>
          <w:lang w:val="en-US"/>
        </w:rPr>
        <w:t xml:space="preserve">he entire experiment was conducted via a </w:t>
      </w:r>
      <w:r w:rsidR="004E35CE" w:rsidRPr="004324C6">
        <w:rPr>
          <w:rFonts w:asciiTheme="minorHAnsi" w:hAnsiTheme="minorHAnsi"/>
          <w:sz w:val="24"/>
          <w:szCs w:val="24"/>
          <w:lang w:val="en-US"/>
        </w:rPr>
        <w:t>web</w:t>
      </w:r>
      <w:r w:rsidR="00121940" w:rsidRPr="004324C6">
        <w:rPr>
          <w:rFonts w:asciiTheme="minorHAnsi" w:hAnsiTheme="minorHAnsi"/>
          <w:sz w:val="24"/>
          <w:szCs w:val="24"/>
          <w:lang w:val="en-US"/>
        </w:rPr>
        <w:t>-</w:t>
      </w:r>
      <w:r w:rsidR="004E35CE" w:rsidRPr="004324C6">
        <w:rPr>
          <w:rFonts w:asciiTheme="minorHAnsi" w:hAnsiTheme="minorHAnsi"/>
          <w:sz w:val="24"/>
          <w:szCs w:val="24"/>
          <w:lang w:val="en-US"/>
        </w:rPr>
        <w:t>based</w:t>
      </w:r>
      <w:r w:rsidRPr="004324C6">
        <w:rPr>
          <w:rFonts w:asciiTheme="minorHAnsi" w:hAnsiTheme="minorHAnsi"/>
          <w:sz w:val="24"/>
          <w:szCs w:val="24"/>
          <w:lang w:val="en-US"/>
        </w:rPr>
        <w:t xml:space="preserve"> interface, containing all questions and video manipulation. </w:t>
      </w:r>
      <w:r w:rsidR="00D32E70" w:rsidRPr="004324C6">
        <w:rPr>
          <w:rFonts w:asciiTheme="minorHAnsi" w:hAnsiTheme="minorHAnsi"/>
          <w:sz w:val="24"/>
          <w:szCs w:val="24"/>
          <w:lang w:val="en-US"/>
        </w:rPr>
        <w:t xml:space="preserve">The participants first responded to a series of dispositional measures. </w:t>
      </w:r>
      <w:r w:rsidR="00121940" w:rsidRPr="004324C6">
        <w:rPr>
          <w:rFonts w:asciiTheme="minorHAnsi" w:hAnsiTheme="minorHAnsi"/>
          <w:sz w:val="24"/>
          <w:szCs w:val="24"/>
          <w:lang w:val="en-US"/>
        </w:rPr>
        <w:t xml:space="preserve">After </w:t>
      </w:r>
      <w:r w:rsidR="00D32E70" w:rsidRPr="004324C6">
        <w:rPr>
          <w:rFonts w:asciiTheme="minorHAnsi" w:hAnsiTheme="minorHAnsi"/>
          <w:sz w:val="24"/>
          <w:szCs w:val="24"/>
          <w:lang w:val="en-US"/>
        </w:rPr>
        <w:t>respond</w:t>
      </w:r>
      <w:r w:rsidR="00121940" w:rsidRPr="004324C6">
        <w:rPr>
          <w:rFonts w:asciiTheme="minorHAnsi" w:hAnsiTheme="minorHAnsi"/>
          <w:sz w:val="24"/>
          <w:szCs w:val="24"/>
          <w:lang w:val="en-US"/>
        </w:rPr>
        <w:t xml:space="preserve">ing </w:t>
      </w:r>
      <w:r w:rsidR="00D32E70" w:rsidRPr="004324C6">
        <w:rPr>
          <w:rFonts w:asciiTheme="minorHAnsi" w:hAnsiTheme="minorHAnsi"/>
          <w:sz w:val="24"/>
          <w:szCs w:val="24"/>
          <w:lang w:val="en-US"/>
        </w:rPr>
        <w:t xml:space="preserve">to all </w:t>
      </w:r>
      <w:r w:rsidR="002246D9" w:rsidRPr="004324C6">
        <w:rPr>
          <w:rFonts w:asciiTheme="minorHAnsi" w:hAnsiTheme="minorHAnsi"/>
          <w:sz w:val="24"/>
          <w:szCs w:val="24"/>
          <w:lang w:val="en-US"/>
        </w:rPr>
        <w:t xml:space="preserve">these </w:t>
      </w:r>
      <w:r w:rsidR="00D32E70" w:rsidRPr="004324C6">
        <w:rPr>
          <w:rFonts w:asciiTheme="minorHAnsi" w:hAnsiTheme="minorHAnsi"/>
          <w:sz w:val="24"/>
          <w:szCs w:val="24"/>
          <w:lang w:val="en-US"/>
        </w:rPr>
        <w:t xml:space="preserve">measures, each participant was randomly assigned to one of the four video treatments, as described in the </w:t>
      </w:r>
      <w:r w:rsidR="00121940" w:rsidRPr="004324C6">
        <w:rPr>
          <w:rFonts w:asciiTheme="minorHAnsi" w:hAnsiTheme="minorHAnsi"/>
          <w:sz w:val="24"/>
          <w:szCs w:val="24"/>
          <w:lang w:val="en-US"/>
        </w:rPr>
        <w:t xml:space="preserve">previous </w:t>
      </w:r>
      <w:r w:rsidR="00D32E70" w:rsidRPr="004324C6">
        <w:rPr>
          <w:rFonts w:asciiTheme="minorHAnsi" w:hAnsiTheme="minorHAnsi"/>
          <w:sz w:val="24"/>
          <w:szCs w:val="24"/>
          <w:lang w:val="en-US"/>
        </w:rPr>
        <w:t>section</w:t>
      </w:r>
      <w:r w:rsidRPr="004324C6">
        <w:rPr>
          <w:rFonts w:asciiTheme="minorHAnsi" w:hAnsiTheme="minorHAnsi"/>
          <w:sz w:val="24"/>
          <w:szCs w:val="24"/>
          <w:lang w:val="en-US"/>
        </w:rPr>
        <w:t xml:space="preserve">. The video was displayed on </w:t>
      </w:r>
      <w:r w:rsidR="004E35CE" w:rsidRPr="004324C6">
        <w:rPr>
          <w:rFonts w:asciiTheme="minorHAnsi" w:hAnsiTheme="minorHAnsi"/>
          <w:sz w:val="24"/>
          <w:szCs w:val="24"/>
          <w:lang w:val="en-US"/>
        </w:rPr>
        <w:t>participants</w:t>
      </w:r>
      <w:r w:rsidR="00DA4AC7" w:rsidRPr="004324C6">
        <w:rPr>
          <w:rFonts w:asciiTheme="minorHAnsi" w:hAnsiTheme="minorHAnsi"/>
          <w:sz w:val="24"/>
          <w:szCs w:val="24"/>
          <w:lang w:val="en-US"/>
        </w:rPr>
        <w:t>’</w:t>
      </w:r>
      <w:r w:rsidR="004E35CE" w:rsidRPr="004324C6">
        <w:rPr>
          <w:rFonts w:asciiTheme="minorHAnsi" w:hAnsiTheme="minorHAnsi"/>
          <w:sz w:val="24"/>
          <w:szCs w:val="24"/>
          <w:lang w:val="en-US"/>
        </w:rPr>
        <w:t xml:space="preserve"> individual</w:t>
      </w:r>
      <w:r w:rsidRPr="004324C6">
        <w:rPr>
          <w:rFonts w:asciiTheme="minorHAnsi" w:hAnsiTheme="minorHAnsi"/>
          <w:sz w:val="24"/>
          <w:szCs w:val="24"/>
          <w:lang w:val="en-US"/>
        </w:rPr>
        <w:t xml:space="preserve"> screen</w:t>
      </w:r>
      <w:r w:rsidR="00121940" w:rsidRPr="004324C6">
        <w:rPr>
          <w:rFonts w:asciiTheme="minorHAnsi" w:hAnsiTheme="minorHAnsi"/>
          <w:sz w:val="24"/>
          <w:szCs w:val="24"/>
          <w:lang w:val="en-US"/>
        </w:rPr>
        <w:t>s</w:t>
      </w:r>
      <w:r w:rsidRPr="004324C6">
        <w:rPr>
          <w:rFonts w:asciiTheme="minorHAnsi" w:hAnsiTheme="minorHAnsi"/>
          <w:sz w:val="24"/>
          <w:szCs w:val="24"/>
          <w:lang w:val="en-US"/>
        </w:rPr>
        <w:t>. Participants in the co</w:t>
      </w:r>
      <w:r w:rsidR="004E35CE" w:rsidRPr="004324C6">
        <w:rPr>
          <w:rFonts w:asciiTheme="minorHAnsi" w:hAnsiTheme="minorHAnsi"/>
          <w:sz w:val="24"/>
          <w:szCs w:val="24"/>
          <w:lang w:val="en-US"/>
        </w:rPr>
        <w:t>ntrol condition (N</w:t>
      </w:r>
      <w:r w:rsidR="00121940" w:rsidRPr="004324C6">
        <w:rPr>
          <w:rFonts w:asciiTheme="minorHAnsi" w:hAnsiTheme="minorHAnsi"/>
          <w:sz w:val="24"/>
          <w:szCs w:val="24"/>
          <w:lang w:val="en-US"/>
        </w:rPr>
        <w:t xml:space="preserve"> </w:t>
      </w:r>
      <w:r w:rsidR="004E35CE" w:rsidRPr="004324C6">
        <w:rPr>
          <w:rFonts w:asciiTheme="minorHAnsi" w:hAnsiTheme="minorHAnsi"/>
          <w:sz w:val="24"/>
          <w:szCs w:val="24"/>
          <w:lang w:val="en-US"/>
        </w:rPr>
        <w:t>=</w:t>
      </w:r>
      <w:r w:rsidR="00121940" w:rsidRPr="004324C6">
        <w:rPr>
          <w:rFonts w:asciiTheme="minorHAnsi" w:hAnsiTheme="minorHAnsi"/>
          <w:sz w:val="24"/>
          <w:szCs w:val="24"/>
          <w:lang w:val="en-US"/>
        </w:rPr>
        <w:t xml:space="preserve"> </w:t>
      </w:r>
      <w:r w:rsidR="004E35CE" w:rsidRPr="004324C6">
        <w:rPr>
          <w:rFonts w:asciiTheme="minorHAnsi" w:hAnsiTheme="minorHAnsi"/>
          <w:sz w:val="24"/>
          <w:szCs w:val="24"/>
          <w:lang w:val="en-US"/>
        </w:rPr>
        <w:t>50</w:t>
      </w:r>
      <w:r w:rsidRPr="004324C6">
        <w:rPr>
          <w:rFonts w:asciiTheme="minorHAnsi" w:hAnsiTheme="minorHAnsi"/>
          <w:sz w:val="24"/>
          <w:szCs w:val="24"/>
          <w:lang w:val="en-US"/>
        </w:rPr>
        <w:t xml:space="preserve">) saw the video </w:t>
      </w:r>
      <w:r w:rsidR="00121940" w:rsidRPr="004324C6">
        <w:rPr>
          <w:rFonts w:asciiTheme="minorHAnsi" w:hAnsiTheme="minorHAnsi"/>
          <w:sz w:val="24"/>
          <w:szCs w:val="24"/>
          <w:lang w:val="en-US"/>
        </w:rPr>
        <w:t xml:space="preserve">in which </w:t>
      </w:r>
      <w:r w:rsidRPr="004324C6">
        <w:rPr>
          <w:rFonts w:asciiTheme="minorHAnsi" w:hAnsiTheme="minorHAnsi"/>
          <w:sz w:val="24"/>
          <w:szCs w:val="24"/>
          <w:lang w:val="en-US"/>
        </w:rPr>
        <w:t>no jus</w:t>
      </w:r>
      <w:r w:rsidR="004E35CE" w:rsidRPr="004324C6">
        <w:rPr>
          <w:rFonts w:asciiTheme="minorHAnsi" w:hAnsiTheme="minorHAnsi"/>
          <w:sz w:val="24"/>
          <w:szCs w:val="24"/>
          <w:lang w:val="en-US"/>
        </w:rPr>
        <w:t>tification was given. The ideological justification</w:t>
      </w:r>
      <w:r w:rsidRPr="004324C6">
        <w:rPr>
          <w:rFonts w:asciiTheme="minorHAnsi" w:hAnsiTheme="minorHAnsi"/>
          <w:sz w:val="24"/>
          <w:szCs w:val="24"/>
          <w:lang w:val="en-US"/>
        </w:rPr>
        <w:t xml:space="preserve"> group </w:t>
      </w:r>
      <w:r w:rsidR="004E35CE" w:rsidRPr="004324C6">
        <w:rPr>
          <w:rFonts w:asciiTheme="minorHAnsi" w:hAnsiTheme="minorHAnsi"/>
          <w:sz w:val="24"/>
          <w:szCs w:val="24"/>
          <w:lang w:val="en-US"/>
        </w:rPr>
        <w:t>(N</w:t>
      </w:r>
      <w:r w:rsidR="00121940" w:rsidRPr="004324C6">
        <w:rPr>
          <w:rFonts w:asciiTheme="minorHAnsi" w:hAnsiTheme="minorHAnsi"/>
          <w:sz w:val="24"/>
          <w:szCs w:val="24"/>
          <w:lang w:val="en-US"/>
        </w:rPr>
        <w:t xml:space="preserve"> </w:t>
      </w:r>
      <w:r w:rsidR="004E35CE" w:rsidRPr="004324C6">
        <w:rPr>
          <w:rFonts w:asciiTheme="minorHAnsi" w:hAnsiTheme="minorHAnsi"/>
          <w:sz w:val="24"/>
          <w:szCs w:val="24"/>
          <w:lang w:val="en-US"/>
        </w:rPr>
        <w:t>=</w:t>
      </w:r>
      <w:r w:rsidR="00121940" w:rsidRPr="004324C6">
        <w:rPr>
          <w:rFonts w:asciiTheme="minorHAnsi" w:hAnsiTheme="minorHAnsi"/>
          <w:sz w:val="24"/>
          <w:szCs w:val="24"/>
          <w:lang w:val="en-US"/>
        </w:rPr>
        <w:t xml:space="preserve"> </w:t>
      </w:r>
      <w:r w:rsidR="004E35CE" w:rsidRPr="004324C6">
        <w:rPr>
          <w:rFonts w:asciiTheme="minorHAnsi" w:hAnsiTheme="minorHAnsi"/>
          <w:sz w:val="24"/>
          <w:szCs w:val="24"/>
          <w:lang w:val="en-US"/>
        </w:rPr>
        <w:t>47</w:t>
      </w:r>
      <w:r w:rsidRPr="004324C6">
        <w:rPr>
          <w:rFonts w:asciiTheme="minorHAnsi" w:hAnsiTheme="minorHAnsi"/>
          <w:sz w:val="24"/>
          <w:szCs w:val="24"/>
          <w:lang w:val="en-US"/>
        </w:rPr>
        <w:t xml:space="preserve">) saw the video </w:t>
      </w:r>
      <w:r w:rsidR="00121940" w:rsidRPr="004324C6">
        <w:rPr>
          <w:rFonts w:asciiTheme="minorHAnsi" w:hAnsiTheme="minorHAnsi"/>
          <w:sz w:val="24"/>
          <w:szCs w:val="24"/>
          <w:lang w:val="en-US"/>
        </w:rPr>
        <w:t xml:space="preserve">in which </w:t>
      </w:r>
      <w:r w:rsidRPr="004324C6">
        <w:rPr>
          <w:rFonts w:asciiTheme="minorHAnsi" w:hAnsiTheme="minorHAnsi"/>
          <w:sz w:val="24"/>
          <w:szCs w:val="24"/>
          <w:lang w:val="en-US"/>
        </w:rPr>
        <w:t xml:space="preserve">the </w:t>
      </w:r>
      <w:r w:rsidR="0096209C" w:rsidRPr="004324C6">
        <w:rPr>
          <w:rFonts w:asciiTheme="minorHAnsi" w:hAnsiTheme="minorHAnsi"/>
          <w:sz w:val="24"/>
          <w:szCs w:val="24"/>
          <w:lang w:val="en-US"/>
        </w:rPr>
        <w:t>manager</w:t>
      </w:r>
      <w:r w:rsidRPr="004324C6">
        <w:rPr>
          <w:rFonts w:asciiTheme="minorHAnsi" w:hAnsiTheme="minorHAnsi"/>
          <w:sz w:val="24"/>
          <w:szCs w:val="24"/>
          <w:lang w:val="en-US"/>
        </w:rPr>
        <w:t xml:space="preserve"> justified her decisi</w:t>
      </w:r>
      <w:r w:rsidR="0079204B" w:rsidRPr="004324C6">
        <w:rPr>
          <w:rFonts w:asciiTheme="minorHAnsi" w:hAnsiTheme="minorHAnsi"/>
          <w:sz w:val="24"/>
          <w:szCs w:val="24"/>
          <w:lang w:val="en-US"/>
        </w:rPr>
        <w:t xml:space="preserve">on solely by referring to </w:t>
      </w:r>
      <w:r w:rsidRPr="004324C6">
        <w:rPr>
          <w:rFonts w:asciiTheme="minorHAnsi" w:hAnsiTheme="minorHAnsi"/>
          <w:sz w:val="24"/>
          <w:szCs w:val="24"/>
          <w:lang w:val="en-US"/>
        </w:rPr>
        <w:t xml:space="preserve">ideological factors. </w:t>
      </w:r>
      <w:r w:rsidR="004E35CE" w:rsidRPr="004324C6">
        <w:rPr>
          <w:rFonts w:asciiTheme="minorHAnsi" w:hAnsiTheme="minorHAnsi"/>
          <w:sz w:val="24"/>
          <w:szCs w:val="24"/>
          <w:lang w:val="en-US"/>
        </w:rPr>
        <w:t>The referential justification group (N</w:t>
      </w:r>
      <w:r w:rsidR="00121940" w:rsidRPr="004324C6">
        <w:rPr>
          <w:rFonts w:asciiTheme="minorHAnsi" w:hAnsiTheme="minorHAnsi"/>
          <w:sz w:val="24"/>
          <w:szCs w:val="24"/>
          <w:lang w:val="en-US"/>
        </w:rPr>
        <w:t xml:space="preserve"> </w:t>
      </w:r>
      <w:r w:rsidR="004E35CE" w:rsidRPr="004324C6">
        <w:rPr>
          <w:rFonts w:asciiTheme="minorHAnsi" w:hAnsiTheme="minorHAnsi"/>
          <w:sz w:val="24"/>
          <w:szCs w:val="24"/>
          <w:lang w:val="en-US"/>
        </w:rPr>
        <w:t>=</w:t>
      </w:r>
      <w:r w:rsidR="00121940" w:rsidRPr="004324C6">
        <w:rPr>
          <w:rFonts w:asciiTheme="minorHAnsi" w:hAnsiTheme="minorHAnsi"/>
          <w:sz w:val="24"/>
          <w:szCs w:val="24"/>
          <w:lang w:val="en-US"/>
        </w:rPr>
        <w:t xml:space="preserve"> </w:t>
      </w:r>
      <w:r w:rsidR="004E35CE" w:rsidRPr="004324C6">
        <w:rPr>
          <w:rFonts w:asciiTheme="minorHAnsi" w:hAnsiTheme="minorHAnsi"/>
          <w:sz w:val="24"/>
          <w:szCs w:val="24"/>
          <w:lang w:val="en-US"/>
        </w:rPr>
        <w:t>50</w:t>
      </w:r>
      <w:r w:rsidR="0096209C" w:rsidRPr="004324C6">
        <w:rPr>
          <w:rFonts w:asciiTheme="minorHAnsi" w:hAnsiTheme="minorHAnsi"/>
          <w:sz w:val="24"/>
          <w:szCs w:val="24"/>
          <w:lang w:val="en-US"/>
        </w:rPr>
        <w:t xml:space="preserve">) saw the video </w:t>
      </w:r>
      <w:r w:rsidR="00121940" w:rsidRPr="004324C6">
        <w:rPr>
          <w:rFonts w:asciiTheme="minorHAnsi" w:hAnsiTheme="minorHAnsi"/>
          <w:sz w:val="24"/>
          <w:szCs w:val="24"/>
          <w:lang w:val="en-US"/>
        </w:rPr>
        <w:t xml:space="preserve">in which </w:t>
      </w:r>
      <w:r w:rsidR="0096209C" w:rsidRPr="004324C6">
        <w:rPr>
          <w:rFonts w:asciiTheme="minorHAnsi" w:hAnsiTheme="minorHAnsi"/>
          <w:sz w:val="24"/>
          <w:szCs w:val="24"/>
          <w:lang w:val="en-US"/>
        </w:rPr>
        <w:t>the manager</w:t>
      </w:r>
      <w:r w:rsidRPr="004324C6">
        <w:rPr>
          <w:rFonts w:asciiTheme="minorHAnsi" w:hAnsiTheme="minorHAnsi"/>
          <w:sz w:val="24"/>
          <w:szCs w:val="24"/>
          <w:lang w:val="en-US"/>
        </w:rPr>
        <w:t xml:space="preserve"> justified her decision solely by referring to it as an imitation of other c</w:t>
      </w:r>
      <w:r w:rsidR="004E35CE" w:rsidRPr="004324C6">
        <w:rPr>
          <w:rFonts w:asciiTheme="minorHAnsi" w:hAnsiTheme="minorHAnsi"/>
          <w:sz w:val="24"/>
          <w:szCs w:val="24"/>
          <w:lang w:val="en-US"/>
        </w:rPr>
        <w:t xml:space="preserve">ompanies. The </w:t>
      </w:r>
      <w:r w:rsidR="00121940" w:rsidRPr="004324C6">
        <w:rPr>
          <w:rFonts w:asciiTheme="minorHAnsi" w:hAnsiTheme="minorHAnsi"/>
          <w:sz w:val="24"/>
          <w:szCs w:val="24"/>
          <w:lang w:val="en-US"/>
        </w:rPr>
        <w:t xml:space="preserve">final </w:t>
      </w:r>
      <w:r w:rsidR="004E35CE" w:rsidRPr="004324C6">
        <w:rPr>
          <w:rFonts w:asciiTheme="minorHAnsi" w:hAnsiTheme="minorHAnsi"/>
          <w:sz w:val="24"/>
          <w:szCs w:val="24"/>
          <w:lang w:val="en-US"/>
        </w:rPr>
        <w:t>group (N</w:t>
      </w:r>
      <w:r w:rsidR="00121940" w:rsidRPr="004324C6">
        <w:rPr>
          <w:rFonts w:asciiTheme="minorHAnsi" w:hAnsiTheme="minorHAnsi"/>
          <w:sz w:val="24"/>
          <w:szCs w:val="24"/>
          <w:lang w:val="en-US"/>
        </w:rPr>
        <w:t xml:space="preserve"> </w:t>
      </w:r>
      <w:r w:rsidR="004E35CE" w:rsidRPr="004324C6">
        <w:rPr>
          <w:rFonts w:asciiTheme="minorHAnsi" w:hAnsiTheme="minorHAnsi"/>
          <w:sz w:val="24"/>
          <w:szCs w:val="24"/>
          <w:lang w:val="en-US"/>
        </w:rPr>
        <w:t>=</w:t>
      </w:r>
      <w:r w:rsidR="00121940" w:rsidRPr="004324C6">
        <w:rPr>
          <w:rFonts w:asciiTheme="minorHAnsi" w:hAnsiTheme="minorHAnsi"/>
          <w:sz w:val="24"/>
          <w:szCs w:val="24"/>
          <w:lang w:val="en-US"/>
        </w:rPr>
        <w:t xml:space="preserve"> </w:t>
      </w:r>
      <w:r w:rsidR="004E35CE" w:rsidRPr="004324C6">
        <w:rPr>
          <w:rFonts w:asciiTheme="minorHAnsi" w:hAnsiTheme="minorHAnsi"/>
          <w:sz w:val="24"/>
          <w:szCs w:val="24"/>
          <w:lang w:val="en-US"/>
        </w:rPr>
        <w:t>50</w:t>
      </w:r>
      <w:r w:rsidR="0096209C" w:rsidRPr="004324C6">
        <w:rPr>
          <w:rFonts w:asciiTheme="minorHAnsi" w:hAnsiTheme="minorHAnsi"/>
          <w:sz w:val="24"/>
          <w:szCs w:val="24"/>
          <w:lang w:val="en-US"/>
        </w:rPr>
        <w:t>) saw the manager</w:t>
      </w:r>
      <w:r w:rsidRPr="004324C6">
        <w:rPr>
          <w:rFonts w:asciiTheme="minorHAnsi" w:hAnsiTheme="minorHAnsi"/>
          <w:sz w:val="24"/>
          <w:szCs w:val="24"/>
          <w:lang w:val="en-US"/>
        </w:rPr>
        <w:t xml:space="preserve"> who provid</w:t>
      </w:r>
      <w:r w:rsidR="004E35CE" w:rsidRPr="004324C6">
        <w:rPr>
          <w:rFonts w:asciiTheme="minorHAnsi" w:hAnsiTheme="minorHAnsi"/>
          <w:sz w:val="24"/>
          <w:szCs w:val="24"/>
          <w:lang w:val="en-US"/>
        </w:rPr>
        <w:t xml:space="preserve">ed both </w:t>
      </w:r>
      <w:r w:rsidRPr="004324C6">
        <w:rPr>
          <w:rFonts w:asciiTheme="minorHAnsi" w:hAnsiTheme="minorHAnsi"/>
          <w:sz w:val="24"/>
          <w:szCs w:val="24"/>
          <w:lang w:val="en-US"/>
        </w:rPr>
        <w:t>ideological</w:t>
      </w:r>
      <w:r w:rsidR="004E35CE" w:rsidRPr="004324C6">
        <w:rPr>
          <w:rFonts w:asciiTheme="minorHAnsi" w:hAnsiTheme="minorHAnsi"/>
          <w:sz w:val="24"/>
          <w:szCs w:val="24"/>
          <w:lang w:val="en-US"/>
        </w:rPr>
        <w:t xml:space="preserve"> and referential</w:t>
      </w:r>
      <w:r w:rsidRPr="004324C6">
        <w:rPr>
          <w:rFonts w:asciiTheme="minorHAnsi" w:hAnsiTheme="minorHAnsi"/>
          <w:sz w:val="24"/>
          <w:szCs w:val="24"/>
          <w:lang w:val="en-US"/>
        </w:rPr>
        <w:t xml:space="preserve"> justification</w:t>
      </w:r>
      <w:r w:rsidR="002246D9" w:rsidRPr="004324C6">
        <w:rPr>
          <w:rFonts w:asciiTheme="minorHAnsi" w:hAnsiTheme="minorHAnsi"/>
          <w:sz w:val="24"/>
          <w:szCs w:val="24"/>
          <w:lang w:val="en-US"/>
        </w:rPr>
        <w:t>s</w:t>
      </w:r>
      <w:r w:rsidRPr="004324C6">
        <w:rPr>
          <w:rFonts w:asciiTheme="minorHAnsi" w:hAnsiTheme="minorHAnsi"/>
          <w:sz w:val="24"/>
          <w:szCs w:val="24"/>
          <w:lang w:val="en-US"/>
        </w:rPr>
        <w:t xml:space="preserve"> for her decision. All participants had to view the entire designated video before they could move on in the experiment. </w:t>
      </w:r>
      <w:r w:rsidR="00121940" w:rsidRPr="004324C6">
        <w:rPr>
          <w:rFonts w:asciiTheme="minorHAnsi" w:hAnsiTheme="minorHAnsi"/>
          <w:sz w:val="24"/>
          <w:szCs w:val="24"/>
          <w:lang w:val="en-US"/>
        </w:rPr>
        <w:t xml:space="preserve">After watching </w:t>
      </w:r>
      <w:r w:rsidRPr="004324C6">
        <w:rPr>
          <w:rFonts w:asciiTheme="minorHAnsi" w:hAnsiTheme="minorHAnsi"/>
          <w:sz w:val="24"/>
          <w:szCs w:val="24"/>
          <w:lang w:val="en-US"/>
        </w:rPr>
        <w:t>their respective videos, all participants continued to give their responses on the outcome measures.</w:t>
      </w:r>
      <w:r w:rsidR="004E35CE" w:rsidRPr="004324C6">
        <w:rPr>
          <w:rFonts w:asciiTheme="minorHAnsi" w:hAnsiTheme="minorHAnsi"/>
          <w:sz w:val="24"/>
          <w:szCs w:val="24"/>
          <w:lang w:val="en-US"/>
        </w:rPr>
        <w:t xml:space="preserve"> </w:t>
      </w:r>
      <w:r w:rsidRPr="004324C6">
        <w:rPr>
          <w:rFonts w:asciiTheme="minorHAnsi" w:hAnsiTheme="minorHAnsi"/>
          <w:sz w:val="24"/>
          <w:szCs w:val="24"/>
          <w:lang w:val="en-US"/>
        </w:rPr>
        <w:t xml:space="preserve"> </w:t>
      </w:r>
    </w:p>
    <w:p w14:paraId="348E8723" w14:textId="19ED5CBA" w:rsidR="004E35CE" w:rsidRPr="00983E5E" w:rsidRDefault="00983E5E" w:rsidP="00F41C36">
      <w:pPr>
        <w:spacing w:line="480" w:lineRule="auto"/>
        <w:rPr>
          <w:i/>
          <w:sz w:val="24"/>
          <w:szCs w:val="24"/>
          <w:lang w:val="en-US"/>
        </w:rPr>
      </w:pPr>
      <w:r w:rsidRPr="00983E5E">
        <w:rPr>
          <w:i/>
          <w:sz w:val="24"/>
          <w:szCs w:val="24"/>
          <w:lang w:val="en-US"/>
        </w:rPr>
        <w:t xml:space="preserve">3.3 </w:t>
      </w:r>
      <w:r w:rsidR="004E35CE" w:rsidRPr="00983E5E">
        <w:rPr>
          <w:i/>
          <w:sz w:val="24"/>
          <w:szCs w:val="24"/>
          <w:lang w:val="en-US"/>
        </w:rPr>
        <w:t>Measures</w:t>
      </w:r>
    </w:p>
    <w:p w14:paraId="5AE31FCE" w14:textId="2C74EAF3" w:rsidR="00A35778" w:rsidRPr="004324C6" w:rsidRDefault="004E35CE" w:rsidP="00F41C36">
      <w:pPr>
        <w:spacing w:line="480" w:lineRule="auto"/>
        <w:rPr>
          <w:sz w:val="24"/>
          <w:szCs w:val="24"/>
          <w:lang w:val="en-US"/>
        </w:rPr>
      </w:pPr>
      <w:r w:rsidRPr="004324C6">
        <w:rPr>
          <w:sz w:val="24"/>
          <w:szCs w:val="24"/>
          <w:lang w:val="en-US"/>
        </w:rPr>
        <w:t xml:space="preserve">The measures </w:t>
      </w:r>
      <w:r w:rsidR="00EB656F" w:rsidRPr="004324C6">
        <w:rPr>
          <w:sz w:val="24"/>
          <w:szCs w:val="24"/>
          <w:lang w:val="en-US"/>
        </w:rPr>
        <w:t xml:space="preserve">used </w:t>
      </w:r>
      <w:r w:rsidRPr="004324C6">
        <w:rPr>
          <w:sz w:val="24"/>
          <w:szCs w:val="24"/>
          <w:lang w:val="en-US"/>
        </w:rPr>
        <w:t xml:space="preserve">in this experiment </w:t>
      </w:r>
      <w:r w:rsidR="00EB656F" w:rsidRPr="004324C6">
        <w:rPr>
          <w:sz w:val="24"/>
          <w:szCs w:val="24"/>
          <w:lang w:val="en-US"/>
        </w:rPr>
        <w:t xml:space="preserve">fall </w:t>
      </w:r>
      <w:r w:rsidRPr="004324C6">
        <w:rPr>
          <w:sz w:val="24"/>
          <w:szCs w:val="24"/>
          <w:lang w:val="en-US"/>
        </w:rPr>
        <w:t>into two main categories: dispositional measures of stable traits and outcome measures of different attitudes, behavioral intentions</w:t>
      </w:r>
      <w:r w:rsidR="00EB656F" w:rsidRPr="004324C6">
        <w:rPr>
          <w:sz w:val="24"/>
          <w:szCs w:val="24"/>
          <w:lang w:val="en-US"/>
        </w:rPr>
        <w:t>,</w:t>
      </w:r>
      <w:r w:rsidRPr="004324C6">
        <w:rPr>
          <w:sz w:val="24"/>
          <w:szCs w:val="24"/>
          <w:lang w:val="en-US"/>
        </w:rPr>
        <w:t xml:space="preserve"> and mental states directly related to the experiment manipulation. </w:t>
      </w:r>
      <w:r w:rsidR="00EB656F" w:rsidRPr="004324C6">
        <w:rPr>
          <w:sz w:val="24"/>
          <w:szCs w:val="24"/>
          <w:lang w:val="en-US"/>
        </w:rPr>
        <w:t xml:space="preserve">We randomized the </w:t>
      </w:r>
      <w:r w:rsidRPr="004324C6">
        <w:rPr>
          <w:sz w:val="24"/>
          <w:szCs w:val="24"/>
          <w:lang w:val="en-US"/>
        </w:rPr>
        <w:t xml:space="preserve">order of the different scales in both dispositional measures and outcome measures, to </w:t>
      </w:r>
      <w:r w:rsidR="00EB656F" w:rsidRPr="004324C6">
        <w:rPr>
          <w:sz w:val="24"/>
          <w:szCs w:val="24"/>
          <w:lang w:val="en-US"/>
        </w:rPr>
        <w:t xml:space="preserve">prevent </w:t>
      </w:r>
      <w:r w:rsidRPr="004324C6">
        <w:rPr>
          <w:sz w:val="24"/>
          <w:szCs w:val="24"/>
          <w:lang w:val="en-US"/>
        </w:rPr>
        <w:t xml:space="preserve">order effects </w:t>
      </w:r>
      <w:r w:rsidR="005972C3" w:rsidRPr="004324C6">
        <w:rPr>
          <w:sz w:val="24"/>
          <w:szCs w:val="24"/>
          <w:lang w:val="en-US"/>
        </w:rPr>
        <w:t xml:space="preserve">from </w:t>
      </w:r>
      <w:r w:rsidRPr="004324C6">
        <w:rPr>
          <w:sz w:val="24"/>
          <w:szCs w:val="24"/>
          <w:lang w:val="en-US"/>
        </w:rPr>
        <w:t xml:space="preserve">affecting our results. </w:t>
      </w:r>
      <w:r w:rsidR="00234536" w:rsidRPr="004324C6">
        <w:rPr>
          <w:sz w:val="24"/>
          <w:szCs w:val="24"/>
          <w:lang w:val="en-US"/>
        </w:rPr>
        <w:t xml:space="preserve">The only departure from this randomization was the manipulation check items, which </w:t>
      </w:r>
      <w:r w:rsidR="00EB656F" w:rsidRPr="004324C6">
        <w:rPr>
          <w:sz w:val="24"/>
          <w:szCs w:val="24"/>
          <w:lang w:val="en-US"/>
        </w:rPr>
        <w:t xml:space="preserve">appeared </w:t>
      </w:r>
      <w:r w:rsidR="00234536" w:rsidRPr="004324C6">
        <w:rPr>
          <w:sz w:val="24"/>
          <w:szCs w:val="24"/>
          <w:lang w:val="en-US"/>
        </w:rPr>
        <w:t>at the very en</w:t>
      </w:r>
      <w:r w:rsidR="0079204B" w:rsidRPr="004324C6">
        <w:rPr>
          <w:sz w:val="24"/>
          <w:szCs w:val="24"/>
          <w:lang w:val="en-US"/>
        </w:rPr>
        <w:t>d of the survey, to minimize</w:t>
      </w:r>
      <w:r w:rsidR="00234536" w:rsidRPr="004324C6">
        <w:rPr>
          <w:sz w:val="24"/>
          <w:szCs w:val="24"/>
          <w:lang w:val="en-US"/>
        </w:rPr>
        <w:t xml:space="preserve"> demand effects and </w:t>
      </w:r>
      <w:r w:rsidR="0079204B" w:rsidRPr="004324C6">
        <w:rPr>
          <w:sz w:val="24"/>
          <w:szCs w:val="24"/>
          <w:lang w:val="en-US"/>
        </w:rPr>
        <w:t xml:space="preserve">potential </w:t>
      </w:r>
      <w:r w:rsidR="00234536" w:rsidRPr="004324C6">
        <w:rPr>
          <w:sz w:val="24"/>
          <w:szCs w:val="24"/>
          <w:lang w:val="en-US"/>
        </w:rPr>
        <w:t xml:space="preserve">consistency bias. </w:t>
      </w:r>
      <w:r w:rsidRPr="004324C6">
        <w:rPr>
          <w:sz w:val="24"/>
          <w:szCs w:val="24"/>
          <w:lang w:val="en-US"/>
        </w:rPr>
        <w:t>The main dispositional measure used in the study was a dispositional change resis</w:t>
      </w:r>
      <w:r w:rsidR="00743774">
        <w:rPr>
          <w:sz w:val="24"/>
          <w:szCs w:val="24"/>
          <w:lang w:val="en-US"/>
        </w:rPr>
        <w:t xml:space="preserve">tance measure derived from </w:t>
      </w:r>
      <w:proofErr w:type="spellStart"/>
      <w:r w:rsidR="00743774">
        <w:rPr>
          <w:sz w:val="24"/>
          <w:szCs w:val="24"/>
          <w:lang w:val="en-US"/>
        </w:rPr>
        <w:t>Oreg</w:t>
      </w:r>
      <w:proofErr w:type="spellEnd"/>
      <w:r w:rsidR="00743774">
        <w:rPr>
          <w:sz w:val="24"/>
          <w:szCs w:val="24"/>
          <w:lang w:val="en-US"/>
        </w:rPr>
        <w:t xml:space="preserve"> </w:t>
      </w:r>
      <w:r w:rsidR="00743774">
        <w:rPr>
          <w:sz w:val="24"/>
          <w:szCs w:val="24"/>
          <w:lang w:val="en-US"/>
        </w:rPr>
        <w:fldChar w:fldCharType="begin"/>
      </w:r>
      <w:r w:rsidR="00F16F76">
        <w:rPr>
          <w:sz w:val="24"/>
          <w:szCs w:val="24"/>
          <w:lang w:val="en-US"/>
        </w:rPr>
        <w:instrText xml:space="preserve"> ADDIN ZOTERO_ITEM CSL_CITATION {"citationID":"10bavtmt56","properties":{"formattedCitation":"(2003)","plainCitation":"(2003)","noteIndex":0},"citationItems":[{"id":225,"uris":["http://zotero.org/users/3159074/items/987CFSMC"],"uri":["http://zotero.org/users/3159074/items/987CFSMC"],"itemData":{"id":225,"type":"article-journal","title":"Resistance to change: Developing an individual differences measure","container-title":"Journal of Applied Psychology","page":"680-693","volume":"88","issue":"4","source":"APA PsycNET","abstract":"The Resistance to Change Scale was designed to measure an individual's dispositional inclination to resist changes. In Study 1, exploratory analyses indicated 4 reliable factors: Routine Seeking, Emotional Reaction to Imposed Change, Cognitive Rigidity, and Short-Term Focus. Studies 2, 3. and 4 confirmed this structure and demonstrated the scale's convergent and discriminant validities. Studies 5. 6. and 7 demonstrated the concurrent and predictive validities of the scale in 3 distinct contexts. The scale can be used to account for the individual-difference component of resistance to change and to predict reactions to specific change.","DOI":"10.1037/0021-9010.88.4.680","ISSN":"1939-1854 0021-9010","shortTitle":"Resistance to change","language":"English","author":[{"family":"Oreg","given":"Shaul"}],"issued":{"date-parts":[["2003"]]}},"suppress-author":true}],"schema":"https://github.com/citation-style-language/schema/raw/master/csl-citation.json"} </w:instrText>
      </w:r>
      <w:r w:rsidR="00743774">
        <w:rPr>
          <w:sz w:val="24"/>
          <w:szCs w:val="24"/>
          <w:lang w:val="en-US"/>
        </w:rPr>
        <w:fldChar w:fldCharType="separate"/>
      </w:r>
      <w:r w:rsidR="00801695" w:rsidRPr="00801695">
        <w:rPr>
          <w:rFonts w:ascii="Calibri" w:hAnsi="Calibri" w:cs="Calibri"/>
          <w:sz w:val="24"/>
        </w:rPr>
        <w:t>(2003)</w:t>
      </w:r>
      <w:r w:rsidR="00743774">
        <w:rPr>
          <w:sz w:val="24"/>
          <w:szCs w:val="24"/>
          <w:lang w:val="en-US"/>
        </w:rPr>
        <w:fldChar w:fldCharType="end"/>
      </w:r>
      <w:r w:rsidRPr="004324C6">
        <w:rPr>
          <w:sz w:val="24"/>
          <w:szCs w:val="24"/>
          <w:lang w:val="en-US"/>
        </w:rPr>
        <w:t xml:space="preserve"> (Cronbach</w:t>
      </w:r>
      <w:r w:rsidR="00EB656F" w:rsidRPr="004324C6">
        <w:rPr>
          <w:sz w:val="24"/>
          <w:szCs w:val="24"/>
          <w:lang w:val="en-US"/>
        </w:rPr>
        <w:t>’</w:t>
      </w:r>
      <w:r w:rsidRPr="004324C6">
        <w:rPr>
          <w:sz w:val="24"/>
          <w:szCs w:val="24"/>
          <w:lang w:val="en-US"/>
        </w:rPr>
        <w:t xml:space="preserve">s </w:t>
      </w:r>
      <w:r w:rsidR="00EB656F" w:rsidRPr="004324C6">
        <w:rPr>
          <w:sz w:val="24"/>
          <w:szCs w:val="24"/>
          <w:lang w:val="en-US"/>
        </w:rPr>
        <w:sym w:font="Symbol" w:char="F061"/>
      </w:r>
      <w:r w:rsidR="00EB656F" w:rsidRPr="004324C6">
        <w:rPr>
          <w:sz w:val="24"/>
          <w:szCs w:val="24"/>
          <w:lang w:val="en-US"/>
        </w:rPr>
        <w:t xml:space="preserve"> </w:t>
      </w:r>
      <w:r w:rsidRPr="004324C6">
        <w:rPr>
          <w:sz w:val="24"/>
          <w:szCs w:val="24"/>
          <w:lang w:val="en-US"/>
        </w:rPr>
        <w:t>=</w:t>
      </w:r>
      <w:r w:rsidR="00EB656F" w:rsidRPr="004324C6">
        <w:rPr>
          <w:sz w:val="24"/>
          <w:szCs w:val="24"/>
          <w:lang w:val="en-US"/>
        </w:rPr>
        <w:t xml:space="preserve"> </w:t>
      </w:r>
      <w:r w:rsidRPr="004324C6">
        <w:rPr>
          <w:sz w:val="24"/>
          <w:szCs w:val="24"/>
          <w:lang w:val="en-US"/>
        </w:rPr>
        <w:t>.</w:t>
      </w:r>
      <w:r w:rsidR="00F71306" w:rsidRPr="004324C6">
        <w:rPr>
          <w:sz w:val="24"/>
          <w:szCs w:val="24"/>
          <w:lang w:val="en-US"/>
        </w:rPr>
        <w:t>779</w:t>
      </w:r>
      <w:r w:rsidRPr="004324C6">
        <w:rPr>
          <w:sz w:val="24"/>
          <w:szCs w:val="24"/>
          <w:lang w:val="en-US"/>
        </w:rPr>
        <w:t>)</w:t>
      </w:r>
      <w:r w:rsidR="00EB656F" w:rsidRPr="004324C6">
        <w:rPr>
          <w:sz w:val="24"/>
          <w:szCs w:val="24"/>
          <w:lang w:val="en-US"/>
        </w:rPr>
        <w:t xml:space="preserve">, which </w:t>
      </w:r>
      <w:r w:rsidR="00234536" w:rsidRPr="004324C6">
        <w:rPr>
          <w:sz w:val="24"/>
          <w:szCs w:val="24"/>
          <w:lang w:val="en-US"/>
        </w:rPr>
        <w:t>describe</w:t>
      </w:r>
      <w:r w:rsidR="002246D9" w:rsidRPr="004324C6">
        <w:rPr>
          <w:sz w:val="24"/>
          <w:szCs w:val="24"/>
          <w:lang w:val="en-US"/>
        </w:rPr>
        <w:t>s</w:t>
      </w:r>
      <w:r w:rsidR="00234536" w:rsidRPr="004324C6">
        <w:rPr>
          <w:sz w:val="24"/>
          <w:szCs w:val="24"/>
          <w:lang w:val="en-US"/>
        </w:rPr>
        <w:t xml:space="preserve"> </w:t>
      </w:r>
      <w:r w:rsidR="002246D9" w:rsidRPr="004324C6">
        <w:rPr>
          <w:sz w:val="24"/>
          <w:szCs w:val="24"/>
          <w:lang w:val="en-US"/>
        </w:rPr>
        <w:t xml:space="preserve">an </w:t>
      </w:r>
      <w:r w:rsidR="00234536" w:rsidRPr="004324C6">
        <w:rPr>
          <w:sz w:val="24"/>
          <w:szCs w:val="24"/>
          <w:lang w:val="en-US"/>
        </w:rPr>
        <w:t>individual</w:t>
      </w:r>
      <w:r w:rsidR="002246D9" w:rsidRPr="004324C6">
        <w:rPr>
          <w:sz w:val="24"/>
          <w:szCs w:val="24"/>
          <w:lang w:val="en-US"/>
        </w:rPr>
        <w:t>’s</w:t>
      </w:r>
      <w:r w:rsidR="00234536" w:rsidRPr="004324C6">
        <w:rPr>
          <w:sz w:val="24"/>
          <w:szCs w:val="24"/>
          <w:lang w:val="en-US"/>
        </w:rPr>
        <w:t xml:space="preserve"> propensity to resist change, across situations. </w:t>
      </w:r>
    </w:p>
    <w:p w14:paraId="564816B9" w14:textId="46180B5B" w:rsidR="00F75891" w:rsidRPr="004324C6" w:rsidRDefault="00EB656F" w:rsidP="00F41C36">
      <w:pPr>
        <w:spacing w:line="480" w:lineRule="auto"/>
        <w:rPr>
          <w:sz w:val="24"/>
          <w:szCs w:val="24"/>
          <w:lang w:val="en-US"/>
        </w:rPr>
      </w:pPr>
      <w:r w:rsidRPr="004324C6">
        <w:rPr>
          <w:sz w:val="24"/>
          <w:szCs w:val="24"/>
          <w:lang w:val="en-US"/>
        </w:rPr>
        <w:t xml:space="preserve">For </w:t>
      </w:r>
      <w:r w:rsidR="005972C3" w:rsidRPr="004324C6">
        <w:rPr>
          <w:sz w:val="24"/>
          <w:szCs w:val="24"/>
          <w:lang w:val="en-US"/>
        </w:rPr>
        <w:t xml:space="preserve">the </w:t>
      </w:r>
      <w:r w:rsidR="001440EA" w:rsidRPr="004324C6">
        <w:rPr>
          <w:sz w:val="24"/>
          <w:szCs w:val="24"/>
          <w:lang w:val="en-US"/>
        </w:rPr>
        <w:t>outcome measures</w:t>
      </w:r>
      <w:r w:rsidR="005972C3" w:rsidRPr="004324C6">
        <w:rPr>
          <w:sz w:val="24"/>
          <w:szCs w:val="24"/>
          <w:lang w:val="en-US"/>
        </w:rPr>
        <w:t>, the participants were instructed to respond</w:t>
      </w:r>
      <w:r w:rsidR="001440EA" w:rsidRPr="004324C6">
        <w:rPr>
          <w:sz w:val="24"/>
          <w:szCs w:val="24"/>
          <w:lang w:val="en-US"/>
        </w:rPr>
        <w:t xml:space="preserve"> as they would if they were employed by the organization at hand. </w:t>
      </w:r>
      <w:r w:rsidR="005972C3" w:rsidRPr="004324C6">
        <w:rPr>
          <w:sz w:val="24"/>
          <w:szCs w:val="24"/>
          <w:lang w:val="en-US"/>
        </w:rPr>
        <w:t>Perceived m</w:t>
      </w:r>
      <w:r w:rsidR="008064AB" w:rsidRPr="004324C6">
        <w:rPr>
          <w:sz w:val="24"/>
          <w:szCs w:val="24"/>
          <w:lang w:val="en-US"/>
        </w:rPr>
        <w:t>anager</w:t>
      </w:r>
      <w:r w:rsidR="005972C3" w:rsidRPr="004324C6">
        <w:rPr>
          <w:sz w:val="24"/>
          <w:szCs w:val="24"/>
          <w:lang w:val="en-US"/>
        </w:rPr>
        <w:t>ial trustworthiness</w:t>
      </w:r>
      <w:r w:rsidR="008064AB" w:rsidRPr="004324C6">
        <w:rPr>
          <w:sz w:val="24"/>
          <w:szCs w:val="24"/>
          <w:lang w:val="en-US"/>
        </w:rPr>
        <w:t xml:space="preserve"> w</w:t>
      </w:r>
      <w:r w:rsidR="0096209C" w:rsidRPr="004324C6">
        <w:rPr>
          <w:sz w:val="24"/>
          <w:szCs w:val="24"/>
          <w:lang w:val="en-US"/>
        </w:rPr>
        <w:t>as measured by assessing the manager’</w:t>
      </w:r>
      <w:r w:rsidR="008064AB" w:rsidRPr="004324C6">
        <w:rPr>
          <w:sz w:val="24"/>
          <w:szCs w:val="24"/>
          <w:lang w:val="en-US"/>
        </w:rPr>
        <w:t>s perceived ability</w:t>
      </w:r>
      <w:r w:rsidR="00F75891" w:rsidRPr="004324C6">
        <w:rPr>
          <w:sz w:val="24"/>
          <w:szCs w:val="24"/>
          <w:lang w:val="en-US"/>
        </w:rPr>
        <w:t>, benevolence,</w:t>
      </w:r>
      <w:r w:rsidR="008064AB" w:rsidRPr="004324C6">
        <w:rPr>
          <w:sz w:val="24"/>
          <w:szCs w:val="24"/>
          <w:lang w:val="en-US"/>
        </w:rPr>
        <w:t xml:space="preserve"> and integrity on scales derived from Mayer and Davis </w:t>
      </w:r>
      <w:r w:rsidR="008064AB" w:rsidRPr="004324C6">
        <w:rPr>
          <w:sz w:val="24"/>
          <w:szCs w:val="24"/>
          <w:lang w:val="en-US"/>
        </w:rPr>
        <w:fldChar w:fldCharType="begin"/>
      </w:r>
      <w:r w:rsidR="008064AB" w:rsidRPr="004324C6">
        <w:rPr>
          <w:sz w:val="24"/>
          <w:szCs w:val="24"/>
          <w:lang w:val="en-US"/>
        </w:rPr>
        <w:instrText xml:space="preserve"> ADDIN EN.CITE &lt;EndNote&gt;&lt;Cite ExcludeAuth="1"&gt;&lt;Author&gt;Mayer&lt;/Author&gt;&lt;Year&gt;1999&lt;/Year&gt;&lt;RecNum&gt;596&lt;/RecNum&gt;&lt;DisplayText&gt;(1999)&lt;/DisplayText&gt;&lt;record&gt;&lt;rec-number&gt;596&lt;/rec-number&gt;&lt;foreign-keys&gt;&lt;key app="EN" db-id="a59zd9wf89aaegetwz5vve0zfte090t9evf2"&gt;596&lt;/key&gt;&lt;/foreign-keys&gt;&lt;ref-type name="Journal Article"&gt;17&lt;/ref-type&gt;&lt;contributors&gt;&lt;authors&gt;&lt;author&gt;Mayer, Roger C&lt;/author&gt;&lt;author&gt;Davis, James H&lt;/author&gt;&lt;/authors&gt;&lt;/contributors&gt;&lt;titles&gt;&lt;title&gt;The effect of the performance appraisal system on trust for management: A field quasi-experiment&lt;/title&gt;&lt;secondary-title&gt;Journal of Applied Psychology&lt;/secondary-title&gt;&lt;/titles&gt;&lt;periodical&gt;&lt;full-title&gt;Journal of Applied Psychology&lt;/full-title&gt;&lt;/periodical&gt;&lt;pages&gt;123&lt;/pages&gt;&lt;volume&gt;84&lt;/volume&gt;&lt;number&gt;1&lt;/number&gt;&lt;dates&gt;&lt;year&gt;1999&lt;/year&gt;&lt;/dates&gt;&lt;isbn&gt;1939-1854&lt;/isbn&gt;&lt;urls&gt;&lt;/urls&gt;&lt;/record&gt;&lt;/Cite&gt;&lt;/EndNote&gt;</w:instrText>
      </w:r>
      <w:r w:rsidR="008064AB" w:rsidRPr="004324C6">
        <w:rPr>
          <w:sz w:val="24"/>
          <w:szCs w:val="24"/>
          <w:lang w:val="en-US"/>
        </w:rPr>
        <w:fldChar w:fldCharType="separate"/>
      </w:r>
      <w:r w:rsidR="008064AB" w:rsidRPr="004324C6">
        <w:rPr>
          <w:noProof/>
          <w:sz w:val="24"/>
          <w:szCs w:val="24"/>
          <w:lang w:val="en-US"/>
        </w:rPr>
        <w:t>(</w:t>
      </w:r>
      <w:hyperlink w:anchor="_ENREF_22" w:tooltip="Mayer, 1999 #596" w:history="1">
        <w:r w:rsidR="00A35778" w:rsidRPr="004324C6">
          <w:rPr>
            <w:noProof/>
            <w:sz w:val="24"/>
            <w:szCs w:val="24"/>
            <w:lang w:val="en-US"/>
          </w:rPr>
          <w:t>1999</w:t>
        </w:r>
      </w:hyperlink>
      <w:r w:rsidR="008064AB" w:rsidRPr="004324C6">
        <w:rPr>
          <w:noProof/>
          <w:sz w:val="24"/>
          <w:szCs w:val="24"/>
          <w:lang w:val="en-US"/>
        </w:rPr>
        <w:t>)</w:t>
      </w:r>
      <w:r w:rsidR="008064AB" w:rsidRPr="004324C6">
        <w:rPr>
          <w:sz w:val="24"/>
          <w:szCs w:val="24"/>
          <w:lang w:val="en-US"/>
        </w:rPr>
        <w:fldChar w:fldCharType="end"/>
      </w:r>
      <w:r w:rsidR="008064AB" w:rsidRPr="004324C6">
        <w:rPr>
          <w:sz w:val="24"/>
          <w:szCs w:val="24"/>
          <w:lang w:val="en-US"/>
        </w:rPr>
        <w:t xml:space="preserve">. </w:t>
      </w:r>
      <w:r w:rsidRPr="004324C6">
        <w:rPr>
          <w:sz w:val="24"/>
          <w:szCs w:val="24"/>
          <w:lang w:val="en-US"/>
        </w:rPr>
        <w:t xml:space="preserve">We excluded the </w:t>
      </w:r>
      <w:r w:rsidR="003F6793" w:rsidRPr="004324C6">
        <w:rPr>
          <w:sz w:val="24"/>
          <w:szCs w:val="24"/>
          <w:lang w:val="en-US"/>
        </w:rPr>
        <w:t>item</w:t>
      </w:r>
      <w:r w:rsidR="00407A23" w:rsidRPr="004324C6">
        <w:rPr>
          <w:sz w:val="24"/>
          <w:szCs w:val="24"/>
          <w:lang w:val="en-US"/>
        </w:rPr>
        <w:t>s</w:t>
      </w:r>
      <w:r w:rsidR="003F6793" w:rsidRPr="004324C6">
        <w:rPr>
          <w:sz w:val="24"/>
          <w:szCs w:val="24"/>
          <w:lang w:val="en-US"/>
        </w:rPr>
        <w:t xml:space="preserve"> measuring top management</w:t>
      </w:r>
      <w:r w:rsidRPr="004324C6">
        <w:rPr>
          <w:sz w:val="24"/>
          <w:szCs w:val="24"/>
          <w:lang w:val="en-US"/>
        </w:rPr>
        <w:t>’</w:t>
      </w:r>
      <w:r w:rsidR="003F6793" w:rsidRPr="004324C6">
        <w:rPr>
          <w:sz w:val="24"/>
          <w:szCs w:val="24"/>
          <w:lang w:val="en-US"/>
        </w:rPr>
        <w:t xml:space="preserve">s past performance from the study, </w:t>
      </w:r>
      <w:r w:rsidRPr="004324C6">
        <w:rPr>
          <w:sz w:val="24"/>
          <w:szCs w:val="24"/>
          <w:lang w:val="en-US"/>
        </w:rPr>
        <w:t>bec</w:t>
      </w:r>
      <w:r w:rsidR="003F6793" w:rsidRPr="004324C6">
        <w:rPr>
          <w:sz w:val="24"/>
          <w:szCs w:val="24"/>
          <w:lang w:val="en-US"/>
        </w:rPr>
        <w:t>a</w:t>
      </w:r>
      <w:r w:rsidRPr="004324C6">
        <w:rPr>
          <w:sz w:val="24"/>
          <w:szCs w:val="24"/>
          <w:lang w:val="en-US"/>
        </w:rPr>
        <w:t>u</w:t>
      </w:r>
      <w:r w:rsidR="003F6793" w:rsidRPr="004324C6">
        <w:rPr>
          <w:sz w:val="24"/>
          <w:szCs w:val="24"/>
          <w:lang w:val="en-US"/>
        </w:rPr>
        <w:t>s</w:t>
      </w:r>
      <w:r w:rsidRPr="004324C6">
        <w:rPr>
          <w:sz w:val="24"/>
          <w:szCs w:val="24"/>
          <w:lang w:val="en-US"/>
        </w:rPr>
        <w:t>e</w:t>
      </w:r>
      <w:r w:rsidR="003F6793" w:rsidRPr="004324C6">
        <w:rPr>
          <w:sz w:val="24"/>
          <w:szCs w:val="24"/>
          <w:lang w:val="en-US"/>
        </w:rPr>
        <w:t xml:space="preserve"> the experimental manipulatio</w:t>
      </w:r>
      <w:r w:rsidR="00234536" w:rsidRPr="004324C6">
        <w:rPr>
          <w:sz w:val="24"/>
          <w:szCs w:val="24"/>
          <w:lang w:val="en-US"/>
        </w:rPr>
        <w:t xml:space="preserve">n gave </w:t>
      </w:r>
      <w:r w:rsidR="0096209C" w:rsidRPr="004324C6">
        <w:rPr>
          <w:sz w:val="24"/>
          <w:szCs w:val="24"/>
          <w:lang w:val="en-US"/>
        </w:rPr>
        <w:t xml:space="preserve">no information </w:t>
      </w:r>
      <w:r w:rsidRPr="004324C6">
        <w:rPr>
          <w:sz w:val="24"/>
          <w:szCs w:val="24"/>
          <w:lang w:val="en-US"/>
        </w:rPr>
        <w:t xml:space="preserve">about </w:t>
      </w:r>
      <w:r w:rsidR="0096209C" w:rsidRPr="004324C6">
        <w:rPr>
          <w:sz w:val="24"/>
          <w:szCs w:val="24"/>
          <w:lang w:val="en-US"/>
        </w:rPr>
        <w:t>the manager’</w:t>
      </w:r>
      <w:r w:rsidR="00234536" w:rsidRPr="004324C6">
        <w:rPr>
          <w:sz w:val="24"/>
          <w:szCs w:val="24"/>
          <w:lang w:val="en-US"/>
        </w:rPr>
        <w:t>s past performance</w:t>
      </w:r>
      <w:r w:rsidR="003F6793" w:rsidRPr="004324C6">
        <w:rPr>
          <w:sz w:val="24"/>
          <w:szCs w:val="24"/>
          <w:lang w:val="en-US"/>
        </w:rPr>
        <w:t xml:space="preserve">. </w:t>
      </w:r>
      <w:r w:rsidR="008064AB" w:rsidRPr="004324C6">
        <w:rPr>
          <w:sz w:val="24"/>
          <w:szCs w:val="24"/>
          <w:lang w:val="en-US"/>
        </w:rPr>
        <w:t xml:space="preserve">Intention to support change was measured by the </w:t>
      </w:r>
      <w:r w:rsidRPr="004324C6">
        <w:rPr>
          <w:sz w:val="24"/>
          <w:szCs w:val="24"/>
          <w:lang w:val="en-US"/>
        </w:rPr>
        <w:t>c</w:t>
      </w:r>
      <w:r w:rsidR="004E35CE" w:rsidRPr="004324C6">
        <w:rPr>
          <w:sz w:val="24"/>
          <w:szCs w:val="24"/>
          <w:lang w:val="en-US"/>
        </w:rPr>
        <w:t xml:space="preserve">hange commitment scale derived </w:t>
      </w:r>
      <w:r w:rsidR="0079204B" w:rsidRPr="004324C6">
        <w:rPr>
          <w:sz w:val="24"/>
          <w:szCs w:val="24"/>
          <w:lang w:val="en-US"/>
        </w:rPr>
        <w:t xml:space="preserve">from </w:t>
      </w:r>
      <w:proofErr w:type="spellStart"/>
      <w:r w:rsidR="0079204B" w:rsidRPr="004324C6">
        <w:rPr>
          <w:sz w:val="24"/>
          <w:szCs w:val="24"/>
          <w:lang w:val="en-US"/>
        </w:rPr>
        <w:t>Fedor</w:t>
      </w:r>
      <w:proofErr w:type="spellEnd"/>
      <w:r w:rsidR="0079204B" w:rsidRPr="004324C6">
        <w:rPr>
          <w:sz w:val="24"/>
          <w:szCs w:val="24"/>
          <w:lang w:val="en-US"/>
        </w:rPr>
        <w:t>, Caldwell</w:t>
      </w:r>
      <w:r w:rsidRPr="004324C6">
        <w:rPr>
          <w:sz w:val="24"/>
          <w:szCs w:val="24"/>
          <w:lang w:val="en-US"/>
        </w:rPr>
        <w:t>,</w:t>
      </w:r>
      <w:r w:rsidR="0079204B" w:rsidRPr="004324C6">
        <w:rPr>
          <w:sz w:val="24"/>
          <w:szCs w:val="24"/>
          <w:lang w:val="en-US"/>
        </w:rPr>
        <w:t xml:space="preserve"> and Herold </w:t>
      </w:r>
      <w:r w:rsidR="0079204B" w:rsidRPr="004324C6">
        <w:rPr>
          <w:sz w:val="24"/>
          <w:szCs w:val="24"/>
          <w:lang w:val="en-US"/>
        </w:rPr>
        <w:fldChar w:fldCharType="begin"/>
      </w:r>
      <w:r w:rsidR="00F16F76">
        <w:rPr>
          <w:sz w:val="24"/>
          <w:szCs w:val="24"/>
          <w:lang w:val="en-US"/>
        </w:rPr>
        <w:instrText xml:space="preserve"> ADDIN ZOTERO_ITEM CSL_CITATION {"citationID":"HHAjWAQ4","properties":{"formattedCitation":"(2006)","plainCitation":"(2006)","noteIndex":0},"citationItems":[{"id":238,"uris":["http://zotero.org/users/3159074/items/DPTCND27"],"uri":["http://zotero.org/users/3159074/items/DPTCND27"],"itemData":{"id":238,"type":"article-journal","title":"The Effects of Organizational Changes on Employee Commitment: A Multilevel Investigation","container-title":"Personnel Psychology","page":"1-29","volume":"59","issue":"1","source":"Wiley Online Library","abstract":"Organizations are concerned with the impact organizational change can have on both individuals' response to the change itself and their ongoing relationship with the organization. This study investigated how organizational changes in 32 different organizations (public and private) affected individuals' commitment to the specific change and their broader commitment to the organization. The results indicate that both types of commitment may be best understood in terms of a 3-way interaction between the overall favorableness (positive/negative) of the change for the work unit members, the extent of the change in the work unit, and the impact of the change on the individual's job. In addition, the fairness of the change process was found to interact with the effects of work unit change on organizational commitment. The implications of these results for future research and practice are discussed.","DOI":"10.1111/j.1744-6570.2006.00852.x","ISSN":"1744-6570","shortTitle":"The Effects of Organizational Changes on Employee Commitment","language":"en","author":[{"family":"Fedor","given":"Donald B."},{"family":"Caldwell","given":"Steven"},{"family":"Herold","given":"David M."}],"issued":{"date-parts":[["2006",3,1]]}},"suppress-author":true}],"schema":"https://github.com/citation-style-language/schema/raw/master/csl-citation.json"} </w:instrText>
      </w:r>
      <w:r w:rsidR="0079204B" w:rsidRPr="004324C6">
        <w:rPr>
          <w:sz w:val="24"/>
          <w:szCs w:val="24"/>
          <w:lang w:val="en-US"/>
        </w:rPr>
        <w:fldChar w:fldCharType="separate"/>
      </w:r>
      <w:r w:rsidR="00801695" w:rsidRPr="00801695">
        <w:rPr>
          <w:rFonts w:ascii="Calibri" w:hAnsi="Calibri" w:cs="Calibri"/>
          <w:sz w:val="24"/>
        </w:rPr>
        <w:t>(2006)</w:t>
      </w:r>
      <w:r w:rsidR="0079204B" w:rsidRPr="004324C6">
        <w:rPr>
          <w:sz w:val="24"/>
          <w:szCs w:val="24"/>
          <w:lang w:val="en-US"/>
        </w:rPr>
        <w:fldChar w:fldCharType="end"/>
      </w:r>
      <w:r w:rsidR="004E35CE" w:rsidRPr="004324C6">
        <w:rPr>
          <w:sz w:val="24"/>
          <w:szCs w:val="24"/>
          <w:lang w:val="en-US"/>
        </w:rPr>
        <w:t xml:space="preserve">. </w:t>
      </w:r>
      <w:r w:rsidR="008064AB" w:rsidRPr="004324C6">
        <w:rPr>
          <w:sz w:val="24"/>
          <w:szCs w:val="24"/>
          <w:lang w:val="en-US"/>
        </w:rPr>
        <w:t xml:space="preserve">This scale consists of four items that </w:t>
      </w:r>
      <w:r w:rsidR="00ED5D9E" w:rsidRPr="004324C6">
        <w:rPr>
          <w:sz w:val="24"/>
          <w:szCs w:val="24"/>
          <w:lang w:val="en-US"/>
        </w:rPr>
        <w:t xml:space="preserve">capture behavioral intentions </w:t>
      </w:r>
      <w:r w:rsidR="008064AB" w:rsidRPr="004324C6">
        <w:rPr>
          <w:sz w:val="24"/>
          <w:szCs w:val="24"/>
          <w:lang w:val="en-US"/>
        </w:rPr>
        <w:t>as representation</w:t>
      </w:r>
      <w:r w:rsidRPr="004324C6">
        <w:rPr>
          <w:sz w:val="24"/>
          <w:szCs w:val="24"/>
          <w:lang w:val="en-US"/>
        </w:rPr>
        <w:t>s</w:t>
      </w:r>
      <w:r w:rsidR="008064AB" w:rsidRPr="004324C6">
        <w:rPr>
          <w:sz w:val="24"/>
          <w:szCs w:val="24"/>
          <w:lang w:val="en-US"/>
        </w:rPr>
        <w:t xml:space="preserve"> of commitment. The main benefit of using intention</w:t>
      </w:r>
      <w:r w:rsidRPr="004324C6">
        <w:rPr>
          <w:sz w:val="24"/>
          <w:szCs w:val="24"/>
          <w:lang w:val="en-US"/>
        </w:rPr>
        <w:t xml:space="preserve"> </w:t>
      </w:r>
      <w:r w:rsidR="008064AB" w:rsidRPr="004324C6">
        <w:rPr>
          <w:sz w:val="24"/>
          <w:szCs w:val="24"/>
          <w:lang w:val="en-US"/>
        </w:rPr>
        <w:t xml:space="preserve">statements rather than pure attitudinal statements is that the former </w:t>
      </w:r>
      <w:r w:rsidRPr="004324C6">
        <w:rPr>
          <w:sz w:val="24"/>
          <w:szCs w:val="24"/>
          <w:lang w:val="en-US"/>
        </w:rPr>
        <w:t xml:space="preserve">is </w:t>
      </w:r>
      <w:r w:rsidR="008064AB" w:rsidRPr="004324C6">
        <w:rPr>
          <w:sz w:val="24"/>
          <w:szCs w:val="24"/>
          <w:lang w:val="en-US"/>
        </w:rPr>
        <w:t>more strongly associated with actual behavior. Finally, we measured</w:t>
      </w:r>
      <w:r w:rsidR="00ED5D9E" w:rsidRPr="004324C6">
        <w:rPr>
          <w:sz w:val="24"/>
          <w:szCs w:val="24"/>
          <w:lang w:val="en-US"/>
        </w:rPr>
        <w:t xml:space="preserve"> </w:t>
      </w:r>
      <w:r w:rsidR="00E5195A" w:rsidRPr="004324C6">
        <w:rPr>
          <w:sz w:val="24"/>
          <w:szCs w:val="24"/>
          <w:lang w:val="en-US"/>
        </w:rPr>
        <w:t xml:space="preserve">affective and </w:t>
      </w:r>
      <w:r w:rsidR="0079204B" w:rsidRPr="004324C6">
        <w:rPr>
          <w:sz w:val="24"/>
          <w:szCs w:val="24"/>
          <w:lang w:val="en-US"/>
        </w:rPr>
        <w:t>cognitive intention</w:t>
      </w:r>
      <w:r w:rsidR="00E5195A" w:rsidRPr="004324C6">
        <w:rPr>
          <w:sz w:val="24"/>
          <w:szCs w:val="24"/>
          <w:lang w:val="en-US"/>
        </w:rPr>
        <w:t>s</w:t>
      </w:r>
      <w:r w:rsidR="0079204B" w:rsidRPr="004324C6">
        <w:rPr>
          <w:sz w:val="24"/>
          <w:szCs w:val="24"/>
          <w:lang w:val="en-US"/>
        </w:rPr>
        <w:t xml:space="preserve"> to resist </w:t>
      </w:r>
      <w:r w:rsidR="004E35CE" w:rsidRPr="004324C6">
        <w:rPr>
          <w:sz w:val="24"/>
          <w:szCs w:val="24"/>
          <w:lang w:val="en-US"/>
        </w:rPr>
        <w:t xml:space="preserve">the proposed change </w:t>
      </w:r>
      <w:r w:rsidR="008064AB" w:rsidRPr="004324C6">
        <w:rPr>
          <w:sz w:val="24"/>
          <w:szCs w:val="24"/>
          <w:lang w:val="en-US"/>
        </w:rPr>
        <w:t>using</w:t>
      </w:r>
      <w:r w:rsidR="00743774">
        <w:rPr>
          <w:sz w:val="24"/>
          <w:szCs w:val="24"/>
          <w:lang w:val="en-US"/>
        </w:rPr>
        <w:t xml:space="preserve"> scales from </w:t>
      </w:r>
      <w:proofErr w:type="spellStart"/>
      <w:r w:rsidR="00743774">
        <w:rPr>
          <w:sz w:val="24"/>
          <w:szCs w:val="24"/>
          <w:lang w:val="en-US"/>
        </w:rPr>
        <w:t>Oreg</w:t>
      </w:r>
      <w:proofErr w:type="spellEnd"/>
      <w:r w:rsidR="00743774">
        <w:rPr>
          <w:sz w:val="24"/>
          <w:szCs w:val="24"/>
          <w:lang w:val="en-US"/>
        </w:rPr>
        <w:t xml:space="preserve"> </w:t>
      </w:r>
      <w:r w:rsidR="00743774">
        <w:rPr>
          <w:sz w:val="24"/>
          <w:szCs w:val="24"/>
          <w:lang w:val="en-US"/>
        </w:rPr>
        <w:fldChar w:fldCharType="begin"/>
      </w:r>
      <w:r w:rsidR="00F16F76">
        <w:rPr>
          <w:sz w:val="24"/>
          <w:szCs w:val="24"/>
          <w:lang w:val="en-US"/>
        </w:rPr>
        <w:instrText xml:space="preserve"> ADDIN ZOTERO_ITEM CSL_CITATION {"citationID":"28j049ce9l","properties":{"formattedCitation":"(2006)","plainCitation":"(2006)","noteIndex":0},"citationItems":[{"id":224,"uris":["http://zotero.org/users/3159074/items/JAZHK4C7"],"uri":["http://zotero.org/users/3159074/items/JAZHK4C7"],"itemData":{"id":224,"type":"article-journal","title":"Personality, context, and resistance to organizational change","container-title":"European Journal of Work and Organizational Psychology","page":"73-101","volume":"15","issue":"1","source":"Taylor and Francis+NEJM","abstract":"The article proposes and tests a model of resistance to organizational change. Contrary to most works on resistance, resistance was conceptualized here as a multifaceted construct. Relationships among resistance components and employees' personalities, the organizational context, and several work-related outcomes were examined. Through a study of 177 employees, both personality and context have been found to significantly associate with employees' attitudes towards a large-scale organizational change. These attitudes were, in turn, significantly associated with employees' job-satisfaction, organizational commitment, and intention to leave the organization.","DOI":"10.1080/13594320500451247","ISSN":"1359-432X","author":[{"family":"Oreg","given":"Shaul"}],"issued":{"date-parts":[["2006",3,1]]}},"suppress-author":true}],"schema":"https://github.com/citation-style-language/schema/raw/master/csl-citation.json"} </w:instrText>
      </w:r>
      <w:r w:rsidR="00743774">
        <w:rPr>
          <w:sz w:val="24"/>
          <w:szCs w:val="24"/>
          <w:lang w:val="en-US"/>
        </w:rPr>
        <w:fldChar w:fldCharType="separate"/>
      </w:r>
      <w:r w:rsidR="00801695" w:rsidRPr="00801695">
        <w:rPr>
          <w:rFonts w:ascii="Calibri" w:hAnsi="Calibri" w:cs="Calibri"/>
          <w:sz w:val="24"/>
        </w:rPr>
        <w:t>(2006)</w:t>
      </w:r>
      <w:r w:rsidR="00743774">
        <w:rPr>
          <w:sz w:val="24"/>
          <w:szCs w:val="24"/>
          <w:lang w:val="en-US"/>
        </w:rPr>
        <w:fldChar w:fldCharType="end"/>
      </w:r>
      <w:r w:rsidR="00ED5D9E" w:rsidRPr="004324C6">
        <w:rPr>
          <w:sz w:val="24"/>
          <w:szCs w:val="24"/>
          <w:lang w:val="en-US"/>
        </w:rPr>
        <w:t xml:space="preserve">. </w:t>
      </w:r>
      <w:r w:rsidRPr="004324C6">
        <w:rPr>
          <w:sz w:val="24"/>
          <w:szCs w:val="24"/>
          <w:lang w:val="en-US"/>
        </w:rPr>
        <w:t xml:space="preserve">We reworded the </w:t>
      </w:r>
      <w:r w:rsidR="00F75891" w:rsidRPr="004324C6">
        <w:rPr>
          <w:sz w:val="24"/>
          <w:szCs w:val="24"/>
          <w:lang w:val="en-US"/>
        </w:rPr>
        <w:t xml:space="preserve">items used as hypothetical statements, rather than measures of past behavior. </w:t>
      </w:r>
      <w:r w:rsidR="00ED5D9E" w:rsidRPr="004324C6">
        <w:rPr>
          <w:sz w:val="24"/>
          <w:szCs w:val="24"/>
          <w:lang w:val="en-US"/>
        </w:rPr>
        <w:t xml:space="preserve">The five items in this scale that measure behavioral resistance </w:t>
      </w:r>
      <w:r w:rsidRPr="004324C6">
        <w:rPr>
          <w:sz w:val="24"/>
          <w:szCs w:val="24"/>
          <w:lang w:val="en-US"/>
        </w:rPr>
        <w:t xml:space="preserve">fit </w:t>
      </w:r>
      <w:r w:rsidR="00ED5D9E" w:rsidRPr="004324C6">
        <w:rPr>
          <w:sz w:val="24"/>
          <w:szCs w:val="24"/>
          <w:lang w:val="en-US"/>
        </w:rPr>
        <w:t xml:space="preserve">poorly </w:t>
      </w:r>
      <w:r w:rsidRPr="004324C6">
        <w:rPr>
          <w:sz w:val="24"/>
          <w:szCs w:val="24"/>
          <w:lang w:val="en-US"/>
        </w:rPr>
        <w:t xml:space="preserve">with </w:t>
      </w:r>
      <w:r w:rsidR="00ED5D9E" w:rsidRPr="004324C6">
        <w:rPr>
          <w:sz w:val="24"/>
          <w:szCs w:val="24"/>
          <w:lang w:val="en-US"/>
        </w:rPr>
        <w:t>the purpose of our experiment, as they all e</w:t>
      </w:r>
      <w:r w:rsidR="00695E34" w:rsidRPr="004324C6">
        <w:rPr>
          <w:sz w:val="24"/>
          <w:szCs w:val="24"/>
          <w:lang w:val="en-US"/>
        </w:rPr>
        <w:t>ntail actual past behavior (</w:t>
      </w:r>
      <w:r w:rsidRPr="004324C6">
        <w:rPr>
          <w:sz w:val="24"/>
          <w:szCs w:val="24"/>
          <w:lang w:val="en-US"/>
        </w:rPr>
        <w:t>e.g., “</w:t>
      </w:r>
      <w:r w:rsidR="00695E34" w:rsidRPr="004324C6">
        <w:rPr>
          <w:sz w:val="24"/>
          <w:szCs w:val="24"/>
          <w:lang w:val="en-US"/>
        </w:rPr>
        <w:t>I protested against the change</w:t>
      </w:r>
      <w:r w:rsidRPr="004324C6">
        <w:rPr>
          <w:sz w:val="24"/>
          <w:szCs w:val="24"/>
          <w:lang w:val="en-US"/>
        </w:rPr>
        <w:t>”</w:t>
      </w:r>
      <w:r w:rsidR="00695E34" w:rsidRPr="004324C6">
        <w:rPr>
          <w:sz w:val="24"/>
          <w:szCs w:val="24"/>
          <w:lang w:val="en-US"/>
        </w:rPr>
        <w:t xml:space="preserve">). </w:t>
      </w:r>
      <w:r w:rsidR="00ED5D9E" w:rsidRPr="004324C6">
        <w:rPr>
          <w:sz w:val="24"/>
          <w:szCs w:val="24"/>
          <w:lang w:val="en-US"/>
        </w:rPr>
        <w:t xml:space="preserve">As such, </w:t>
      </w:r>
      <w:r w:rsidRPr="004324C6">
        <w:rPr>
          <w:sz w:val="24"/>
          <w:szCs w:val="24"/>
          <w:lang w:val="en-US"/>
        </w:rPr>
        <w:t xml:space="preserve">we excluded </w:t>
      </w:r>
      <w:r w:rsidR="00695E34" w:rsidRPr="004324C6">
        <w:rPr>
          <w:sz w:val="24"/>
          <w:szCs w:val="24"/>
          <w:lang w:val="en-US"/>
        </w:rPr>
        <w:t>these items</w:t>
      </w:r>
      <w:r w:rsidR="004E35CE" w:rsidRPr="004324C6">
        <w:rPr>
          <w:sz w:val="24"/>
          <w:szCs w:val="24"/>
          <w:lang w:val="en-US"/>
        </w:rPr>
        <w:t xml:space="preserve"> </w:t>
      </w:r>
      <w:r w:rsidR="00695E34" w:rsidRPr="004324C6">
        <w:rPr>
          <w:sz w:val="24"/>
          <w:szCs w:val="24"/>
          <w:lang w:val="en-US"/>
        </w:rPr>
        <w:t>from the experiment</w:t>
      </w:r>
      <w:r w:rsidR="004E35CE" w:rsidRPr="004324C6">
        <w:rPr>
          <w:sz w:val="24"/>
          <w:szCs w:val="24"/>
          <w:lang w:val="en-US"/>
        </w:rPr>
        <w:t>.</w:t>
      </w:r>
      <w:r w:rsidR="003F6793" w:rsidRPr="004324C6">
        <w:rPr>
          <w:sz w:val="24"/>
          <w:szCs w:val="24"/>
          <w:lang w:val="en-US"/>
        </w:rPr>
        <w:t xml:space="preserve"> </w:t>
      </w:r>
      <w:r w:rsidR="004E35CE" w:rsidRPr="004324C6">
        <w:rPr>
          <w:sz w:val="24"/>
          <w:szCs w:val="24"/>
          <w:lang w:val="en-US"/>
        </w:rPr>
        <w:t xml:space="preserve">All </w:t>
      </w:r>
      <w:r w:rsidR="008064AB" w:rsidRPr="004324C6">
        <w:rPr>
          <w:sz w:val="24"/>
          <w:szCs w:val="24"/>
          <w:lang w:val="en-US"/>
        </w:rPr>
        <w:t>measurement</w:t>
      </w:r>
      <w:r w:rsidR="004E35CE" w:rsidRPr="004324C6">
        <w:rPr>
          <w:sz w:val="24"/>
          <w:szCs w:val="24"/>
          <w:lang w:val="en-US"/>
        </w:rPr>
        <w:t xml:space="preserve"> scales used in the study were administered in their original </w:t>
      </w:r>
      <w:r w:rsidR="002246D9" w:rsidRPr="004324C6">
        <w:rPr>
          <w:sz w:val="24"/>
          <w:szCs w:val="24"/>
          <w:lang w:val="en-US"/>
        </w:rPr>
        <w:t>language (</w:t>
      </w:r>
      <w:r w:rsidR="004E35CE" w:rsidRPr="004324C6">
        <w:rPr>
          <w:sz w:val="24"/>
          <w:szCs w:val="24"/>
          <w:lang w:val="en-US"/>
        </w:rPr>
        <w:t>English</w:t>
      </w:r>
      <w:r w:rsidR="002246D9" w:rsidRPr="004324C6">
        <w:rPr>
          <w:sz w:val="24"/>
          <w:szCs w:val="24"/>
          <w:lang w:val="en-US"/>
        </w:rPr>
        <w:t>)</w:t>
      </w:r>
      <w:r w:rsidR="004E35CE" w:rsidRPr="004324C6">
        <w:rPr>
          <w:sz w:val="24"/>
          <w:szCs w:val="24"/>
          <w:lang w:val="en-US"/>
        </w:rPr>
        <w:t xml:space="preserve">. </w:t>
      </w:r>
    </w:p>
    <w:p w14:paraId="269C9ED6" w14:textId="54FAC3BF" w:rsidR="00DB6E86" w:rsidRPr="004324C6" w:rsidRDefault="00EB656F" w:rsidP="00F41C36">
      <w:pPr>
        <w:spacing w:line="480" w:lineRule="auto"/>
        <w:rPr>
          <w:sz w:val="24"/>
          <w:szCs w:val="24"/>
          <w:lang w:val="en-US"/>
        </w:rPr>
      </w:pPr>
      <w:r w:rsidRPr="004324C6">
        <w:rPr>
          <w:sz w:val="24"/>
          <w:szCs w:val="24"/>
          <w:lang w:val="en-US"/>
        </w:rPr>
        <w:t xml:space="preserve">We entered all </w:t>
      </w:r>
      <w:r w:rsidR="00DB6E86" w:rsidRPr="004324C6">
        <w:rPr>
          <w:sz w:val="24"/>
          <w:szCs w:val="24"/>
          <w:lang w:val="en-US"/>
        </w:rPr>
        <w:t xml:space="preserve">outcome measurement items into a maximum likelihood factor analysis, with direct </w:t>
      </w:r>
      <w:proofErr w:type="spellStart"/>
      <w:r w:rsidR="00DB6E86" w:rsidRPr="004324C6">
        <w:rPr>
          <w:sz w:val="24"/>
          <w:szCs w:val="24"/>
          <w:lang w:val="en-US"/>
        </w:rPr>
        <w:t>oblim</w:t>
      </w:r>
      <w:r w:rsidR="00CE2959" w:rsidRPr="004324C6">
        <w:rPr>
          <w:sz w:val="24"/>
          <w:szCs w:val="24"/>
          <w:lang w:val="en-US"/>
        </w:rPr>
        <w:t>in</w:t>
      </w:r>
      <w:proofErr w:type="spellEnd"/>
      <w:r w:rsidR="00DB6E86" w:rsidRPr="004324C6">
        <w:rPr>
          <w:sz w:val="24"/>
          <w:szCs w:val="24"/>
          <w:lang w:val="en-US"/>
        </w:rPr>
        <w:t xml:space="preserve"> rotation.</w:t>
      </w:r>
      <w:r w:rsidR="00F22AA8" w:rsidRPr="004324C6">
        <w:rPr>
          <w:sz w:val="24"/>
          <w:szCs w:val="24"/>
          <w:lang w:val="en-US"/>
        </w:rPr>
        <w:t xml:space="preserve"> </w:t>
      </w:r>
      <w:r w:rsidR="00F22AA8" w:rsidRPr="004324C6">
        <w:rPr>
          <w:sz w:val="24"/>
          <w:szCs w:val="24"/>
        </w:rPr>
        <w:t>The maximum likelihood estimator is asymptotically efficie</w:t>
      </w:r>
      <w:r w:rsidR="005972C3" w:rsidRPr="004324C6">
        <w:rPr>
          <w:sz w:val="24"/>
          <w:szCs w:val="24"/>
        </w:rPr>
        <w:t>nt and less inclined to</w:t>
      </w:r>
      <w:r w:rsidR="00F22AA8" w:rsidRPr="004324C6">
        <w:rPr>
          <w:sz w:val="24"/>
          <w:szCs w:val="24"/>
        </w:rPr>
        <w:t xml:space="preserve"> recover weak factors</w:t>
      </w:r>
      <w:r w:rsidR="0079204B" w:rsidRPr="004324C6">
        <w:rPr>
          <w:sz w:val="24"/>
          <w:szCs w:val="24"/>
        </w:rPr>
        <w:t xml:space="preserve"> </w:t>
      </w:r>
      <w:r w:rsidR="0079204B" w:rsidRPr="004324C6">
        <w:rPr>
          <w:sz w:val="24"/>
          <w:szCs w:val="24"/>
        </w:rPr>
        <w:fldChar w:fldCharType="begin"/>
      </w:r>
      <w:r w:rsidR="00801695">
        <w:rPr>
          <w:sz w:val="24"/>
          <w:szCs w:val="24"/>
        </w:rPr>
        <w:instrText xml:space="preserve"> ADDIN ZOTERO_ITEM CSL_CITATION {"citationID":"lulbpkejs","properties":{"formattedCitation":"(Winter and Dodou, 2012)","plainCitation":"(Winter and Dodou, 2012)","noteIndex":0},"citationItems":[{"id":241,"uris":["http://zotero.org/users/3159074/items/V83XRAI6"],"uri":["http://zotero.org/users/3159074/items/V83XRAI6"],"itemData":{"id":241,"type":"article-journal","title":"Factor recovery by principal axis factoring and maximum likelihood factor analysis as a function of factor pattern and sample size","container-title":"Journal of Applied Statistics","page":"695-710","volume":"39","issue":"4","source":"Taylor and Francis+NEJM","abstract":"Principal axis factoring (PAF) and maximum likelihood factor analysis (MLFA) are two of the most popular estimation methods in exploratory factor analysis. It is known that PAF is better able to recover weak factors and that the maximum likelihood estimator is asymptotically efficient. However, there is almost no evidence regarding which method should be preferred for different types of factor patterns and sample sizes. Simulations were conducted to investigate factor recovery by PAF and MLFA for distortions of ideal simple structure and sample sizes between 25 and 5000. Results showed that PAF is preferred for population solutions with few indicators per factor and for overextraction. MLFA outperformed PAF in cases of unequal loadings within factors and for underextraction. It was further shown that PAF and MLFA do not always converge with increasing sample size. The simulation findings were confirmed by an empirical study as well as by a classic plasmode, Thurstone's box problem. The present results are of practical value for factor analysts.","DOI":"10.1080/02664763.2011.610445","ISSN":"0266-4763","author":[{"family":"Winter","given":"J. C. F.","dropping-particle":"de"},{"family":"Dodou","given":"D."}],"issued":{"date-parts":[["2012",4,1]]}}}],"schema":"https://github.com/citation-style-language/schema/raw/master/csl-citation.json"} </w:instrText>
      </w:r>
      <w:r w:rsidR="0079204B" w:rsidRPr="004324C6">
        <w:rPr>
          <w:sz w:val="24"/>
          <w:szCs w:val="24"/>
        </w:rPr>
        <w:fldChar w:fldCharType="separate"/>
      </w:r>
      <w:r w:rsidR="00801695" w:rsidRPr="00801695">
        <w:rPr>
          <w:rFonts w:ascii="Calibri" w:hAnsi="Calibri" w:cs="Calibri"/>
          <w:sz w:val="24"/>
        </w:rPr>
        <w:t>(Winter and Dodou, 2012)</w:t>
      </w:r>
      <w:r w:rsidR="0079204B" w:rsidRPr="004324C6">
        <w:rPr>
          <w:sz w:val="24"/>
          <w:szCs w:val="24"/>
        </w:rPr>
        <w:fldChar w:fldCharType="end"/>
      </w:r>
      <w:r w:rsidR="00F22AA8" w:rsidRPr="004324C6">
        <w:rPr>
          <w:sz w:val="24"/>
          <w:szCs w:val="24"/>
        </w:rPr>
        <w:t>.</w:t>
      </w:r>
      <w:r w:rsidR="00DB6E86" w:rsidRPr="004324C6">
        <w:rPr>
          <w:sz w:val="24"/>
          <w:szCs w:val="24"/>
          <w:lang w:val="en-US"/>
        </w:rPr>
        <w:t xml:space="preserve"> Five items produced cross-loading and thus </w:t>
      </w:r>
      <w:r w:rsidR="000604A8" w:rsidRPr="004324C6">
        <w:rPr>
          <w:sz w:val="24"/>
          <w:szCs w:val="24"/>
          <w:lang w:val="en-US"/>
        </w:rPr>
        <w:t xml:space="preserve">were </w:t>
      </w:r>
      <w:r w:rsidR="00DB6E86" w:rsidRPr="004324C6">
        <w:rPr>
          <w:sz w:val="24"/>
          <w:szCs w:val="24"/>
          <w:lang w:val="en-US"/>
        </w:rPr>
        <w:t xml:space="preserve">excluded from further analyses. The final measurement model (see Table 1) consisted of six factors, congruent with our expectations. The first factor was labeled </w:t>
      </w:r>
      <w:r w:rsidR="00DB6E86" w:rsidRPr="004324C6">
        <w:rPr>
          <w:i/>
          <w:sz w:val="24"/>
          <w:szCs w:val="24"/>
          <w:lang w:val="en-US"/>
        </w:rPr>
        <w:t>intention to support</w:t>
      </w:r>
      <w:r w:rsidR="00DB6E86" w:rsidRPr="004324C6">
        <w:rPr>
          <w:sz w:val="24"/>
          <w:szCs w:val="24"/>
          <w:lang w:val="en-US"/>
        </w:rPr>
        <w:t xml:space="preserve"> </w:t>
      </w:r>
      <w:r w:rsidR="00ED5D9E" w:rsidRPr="004324C6">
        <w:rPr>
          <w:sz w:val="24"/>
          <w:szCs w:val="24"/>
          <w:lang w:val="en-US"/>
        </w:rPr>
        <w:t>(Cronbach</w:t>
      </w:r>
      <w:r w:rsidR="00CE2959" w:rsidRPr="004324C6">
        <w:rPr>
          <w:sz w:val="24"/>
          <w:szCs w:val="24"/>
          <w:lang w:val="en-US"/>
        </w:rPr>
        <w:t>’</w:t>
      </w:r>
      <w:r w:rsidR="00ED5D9E" w:rsidRPr="004324C6">
        <w:rPr>
          <w:sz w:val="24"/>
          <w:szCs w:val="24"/>
          <w:lang w:val="en-US"/>
        </w:rPr>
        <w:t xml:space="preserve">s </w:t>
      </w:r>
      <w:r w:rsidR="000604A8" w:rsidRPr="004324C6">
        <w:rPr>
          <w:sz w:val="24"/>
          <w:szCs w:val="24"/>
          <w:lang w:val="en-US"/>
        </w:rPr>
        <w:sym w:font="Symbol" w:char="F061"/>
      </w:r>
      <w:r w:rsidR="000604A8" w:rsidRPr="004324C6">
        <w:rPr>
          <w:sz w:val="24"/>
          <w:szCs w:val="24"/>
          <w:lang w:val="en-US"/>
        </w:rPr>
        <w:t xml:space="preserve"> </w:t>
      </w:r>
      <w:r w:rsidR="00ED5D9E" w:rsidRPr="004324C6">
        <w:rPr>
          <w:sz w:val="24"/>
          <w:szCs w:val="24"/>
          <w:lang w:val="en-US"/>
        </w:rPr>
        <w:t>=</w:t>
      </w:r>
      <w:r w:rsidR="000604A8" w:rsidRPr="004324C6">
        <w:rPr>
          <w:sz w:val="24"/>
          <w:szCs w:val="24"/>
          <w:lang w:val="en-US"/>
        </w:rPr>
        <w:t xml:space="preserve"> </w:t>
      </w:r>
      <w:r w:rsidR="00FC53DB" w:rsidRPr="004324C6">
        <w:rPr>
          <w:sz w:val="24"/>
          <w:szCs w:val="24"/>
          <w:lang w:val="en-US"/>
        </w:rPr>
        <w:t>.902</w:t>
      </w:r>
      <w:r w:rsidR="00ED5D9E" w:rsidRPr="004324C6">
        <w:rPr>
          <w:sz w:val="24"/>
          <w:szCs w:val="24"/>
          <w:lang w:val="en-US"/>
        </w:rPr>
        <w:t>)</w:t>
      </w:r>
      <w:r w:rsidR="00FC53DB" w:rsidRPr="004324C6">
        <w:rPr>
          <w:sz w:val="24"/>
          <w:szCs w:val="24"/>
          <w:lang w:val="en-US"/>
        </w:rPr>
        <w:t xml:space="preserve">. </w:t>
      </w:r>
      <w:r w:rsidR="00ED5D9E" w:rsidRPr="004324C6">
        <w:rPr>
          <w:sz w:val="24"/>
          <w:szCs w:val="24"/>
          <w:lang w:val="en-US"/>
        </w:rPr>
        <w:t>The second factor</w:t>
      </w:r>
      <w:r w:rsidR="000604A8" w:rsidRPr="004324C6">
        <w:rPr>
          <w:sz w:val="24"/>
          <w:szCs w:val="24"/>
          <w:lang w:val="en-US"/>
        </w:rPr>
        <w:t>,</w:t>
      </w:r>
      <w:r w:rsidR="00ED5D9E" w:rsidRPr="004324C6">
        <w:rPr>
          <w:sz w:val="24"/>
          <w:szCs w:val="24"/>
          <w:lang w:val="en-US"/>
        </w:rPr>
        <w:t xml:space="preserve"> </w:t>
      </w:r>
      <w:r w:rsidR="00FC53DB" w:rsidRPr="004324C6">
        <w:rPr>
          <w:i/>
          <w:sz w:val="24"/>
          <w:szCs w:val="24"/>
          <w:lang w:val="en-US"/>
        </w:rPr>
        <w:t xml:space="preserve">perceived </w:t>
      </w:r>
      <w:r w:rsidR="00695E34" w:rsidRPr="004324C6">
        <w:rPr>
          <w:i/>
          <w:sz w:val="24"/>
          <w:szCs w:val="24"/>
          <w:lang w:val="en-US"/>
        </w:rPr>
        <w:t>ability</w:t>
      </w:r>
      <w:r w:rsidR="0079204B" w:rsidRPr="004324C6">
        <w:rPr>
          <w:sz w:val="24"/>
          <w:szCs w:val="24"/>
          <w:lang w:val="en-US"/>
        </w:rPr>
        <w:t xml:space="preserve"> (Cronbach’s </w:t>
      </w:r>
      <w:r w:rsidR="000604A8" w:rsidRPr="004324C6">
        <w:rPr>
          <w:sz w:val="24"/>
          <w:szCs w:val="24"/>
          <w:lang w:val="en-US"/>
        </w:rPr>
        <w:sym w:font="Symbol" w:char="F061"/>
      </w:r>
      <w:r w:rsidR="000604A8" w:rsidRPr="004324C6">
        <w:rPr>
          <w:sz w:val="24"/>
          <w:szCs w:val="24"/>
          <w:lang w:val="en-US"/>
        </w:rPr>
        <w:t xml:space="preserve"> </w:t>
      </w:r>
      <w:r w:rsidR="0079204B" w:rsidRPr="004324C6">
        <w:rPr>
          <w:sz w:val="24"/>
          <w:szCs w:val="24"/>
          <w:lang w:val="en-US"/>
        </w:rPr>
        <w:t>=</w:t>
      </w:r>
      <w:r w:rsidR="000604A8" w:rsidRPr="004324C6">
        <w:rPr>
          <w:sz w:val="24"/>
          <w:szCs w:val="24"/>
          <w:lang w:val="en-US"/>
        </w:rPr>
        <w:t xml:space="preserve"> </w:t>
      </w:r>
      <w:r w:rsidR="0079204B" w:rsidRPr="004324C6">
        <w:rPr>
          <w:sz w:val="24"/>
          <w:szCs w:val="24"/>
          <w:lang w:val="en-US"/>
        </w:rPr>
        <w:t>.898)</w:t>
      </w:r>
      <w:r w:rsidR="000604A8" w:rsidRPr="004324C6">
        <w:rPr>
          <w:sz w:val="24"/>
          <w:szCs w:val="24"/>
          <w:lang w:val="en-US"/>
        </w:rPr>
        <w:t xml:space="preserve">, </w:t>
      </w:r>
      <w:r w:rsidR="00695E34" w:rsidRPr="004324C6">
        <w:rPr>
          <w:sz w:val="24"/>
          <w:szCs w:val="24"/>
          <w:lang w:val="en-US"/>
        </w:rPr>
        <w:t>captures participants</w:t>
      </w:r>
      <w:r w:rsidR="009E7E5B" w:rsidRPr="004324C6">
        <w:rPr>
          <w:sz w:val="24"/>
          <w:szCs w:val="24"/>
          <w:lang w:val="en-US"/>
        </w:rPr>
        <w:t>’</w:t>
      </w:r>
      <w:r w:rsidR="00695E34" w:rsidRPr="004324C6">
        <w:rPr>
          <w:sz w:val="24"/>
          <w:szCs w:val="24"/>
          <w:lang w:val="en-US"/>
        </w:rPr>
        <w:t xml:space="preserve"> views of the observed </w:t>
      </w:r>
      <w:r w:rsidR="006B49B2" w:rsidRPr="004324C6">
        <w:rPr>
          <w:sz w:val="24"/>
          <w:szCs w:val="24"/>
          <w:lang w:val="en-US"/>
        </w:rPr>
        <w:t>manager’s</w:t>
      </w:r>
      <w:r w:rsidR="00695E34" w:rsidRPr="004324C6">
        <w:rPr>
          <w:sz w:val="24"/>
          <w:szCs w:val="24"/>
          <w:lang w:val="en-US"/>
        </w:rPr>
        <w:t xml:space="preserve"> professional ability and is one of the three sub</w:t>
      </w:r>
      <w:r w:rsidR="000604A8" w:rsidRPr="004324C6">
        <w:rPr>
          <w:sz w:val="24"/>
          <w:szCs w:val="24"/>
          <w:lang w:val="en-US"/>
        </w:rPr>
        <w:t>-</w:t>
      </w:r>
      <w:r w:rsidR="00695E34" w:rsidRPr="004324C6">
        <w:rPr>
          <w:sz w:val="24"/>
          <w:szCs w:val="24"/>
          <w:lang w:val="en-US"/>
        </w:rPr>
        <w:t xml:space="preserve">dimensions of </w:t>
      </w:r>
      <w:r w:rsidR="00407A23" w:rsidRPr="004324C6">
        <w:rPr>
          <w:sz w:val="24"/>
          <w:szCs w:val="24"/>
          <w:lang w:val="en-US"/>
        </w:rPr>
        <w:t xml:space="preserve">perceived </w:t>
      </w:r>
      <w:r w:rsidR="00695E34" w:rsidRPr="004324C6">
        <w:rPr>
          <w:sz w:val="24"/>
          <w:szCs w:val="24"/>
          <w:lang w:val="en-US"/>
        </w:rPr>
        <w:t>trust</w:t>
      </w:r>
      <w:r w:rsidR="00407A23" w:rsidRPr="004324C6">
        <w:rPr>
          <w:sz w:val="24"/>
          <w:szCs w:val="24"/>
          <w:lang w:val="en-US"/>
        </w:rPr>
        <w:t>worthiness.</w:t>
      </w:r>
      <w:r w:rsidR="00695E34" w:rsidRPr="004324C6">
        <w:rPr>
          <w:sz w:val="24"/>
          <w:szCs w:val="24"/>
          <w:lang w:val="en-US"/>
        </w:rPr>
        <w:t xml:space="preserve"> The third factor</w:t>
      </w:r>
      <w:r w:rsidR="000604A8" w:rsidRPr="004324C6">
        <w:rPr>
          <w:sz w:val="24"/>
          <w:szCs w:val="24"/>
          <w:lang w:val="en-US"/>
        </w:rPr>
        <w:t>,</w:t>
      </w:r>
      <w:r w:rsidR="00695E34" w:rsidRPr="004324C6">
        <w:rPr>
          <w:sz w:val="24"/>
          <w:szCs w:val="24"/>
          <w:lang w:val="en-US"/>
        </w:rPr>
        <w:t xml:space="preserve"> labeled </w:t>
      </w:r>
      <w:r w:rsidR="00FC53DB" w:rsidRPr="004324C6">
        <w:rPr>
          <w:i/>
          <w:sz w:val="24"/>
          <w:szCs w:val="24"/>
          <w:lang w:val="en-US"/>
        </w:rPr>
        <w:t>perceived benevolence</w:t>
      </w:r>
      <w:r w:rsidR="0079204B" w:rsidRPr="004324C6">
        <w:rPr>
          <w:i/>
          <w:sz w:val="24"/>
          <w:szCs w:val="24"/>
          <w:lang w:val="en-US"/>
        </w:rPr>
        <w:t xml:space="preserve"> </w:t>
      </w:r>
      <w:r w:rsidR="0079204B" w:rsidRPr="004324C6">
        <w:rPr>
          <w:sz w:val="24"/>
          <w:szCs w:val="24"/>
          <w:lang w:val="en-US"/>
        </w:rPr>
        <w:t xml:space="preserve">(Cronbach’s </w:t>
      </w:r>
      <w:r w:rsidR="000604A8" w:rsidRPr="004324C6">
        <w:rPr>
          <w:sz w:val="24"/>
          <w:szCs w:val="24"/>
          <w:lang w:val="en-US"/>
        </w:rPr>
        <w:sym w:font="Symbol" w:char="F061"/>
      </w:r>
      <w:r w:rsidR="000604A8" w:rsidRPr="004324C6">
        <w:rPr>
          <w:sz w:val="24"/>
          <w:szCs w:val="24"/>
          <w:lang w:val="en-US"/>
        </w:rPr>
        <w:t xml:space="preserve"> </w:t>
      </w:r>
      <w:r w:rsidR="0079204B" w:rsidRPr="004324C6">
        <w:rPr>
          <w:sz w:val="24"/>
          <w:szCs w:val="24"/>
          <w:lang w:val="en-US"/>
        </w:rPr>
        <w:t>=</w:t>
      </w:r>
      <w:r w:rsidR="000604A8" w:rsidRPr="004324C6">
        <w:rPr>
          <w:sz w:val="24"/>
          <w:szCs w:val="24"/>
          <w:lang w:val="en-US"/>
        </w:rPr>
        <w:t xml:space="preserve"> </w:t>
      </w:r>
      <w:r w:rsidR="0079204B" w:rsidRPr="004324C6">
        <w:rPr>
          <w:sz w:val="24"/>
          <w:szCs w:val="24"/>
          <w:lang w:val="en-US"/>
        </w:rPr>
        <w:t>.853)</w:t>
      </w:r>
      <w:r w:rsidR="000604A8" w:rsidRPr="004324C6">
        <w:rPr>
          <w:sz w:val="24"/>
          <w:szCs w:val="24"/>
          <w:lang w:val="en-US"/>
        </w:rPr>
        <w:t xml:space="preserve">, </w:t>
      </w:r>
      <w:r w:rsidR="00695E34" w:rsidRPr="004324C6">
        <w:rPr>
          <w:sz w:val="24"/>
          <w:szCs w:val="24"/>
          <w:lang w:val="en-US"/>
        </w:rPr>
        <w:t>captures participants</w:t>
      </w:r>
      <w:r w:rsidR="00DA4AC7" w:rsidRPr="004324C6">
        <w:rPr>
          <w:sz w:val="24"/>
          <w:szCs w:val="24"/>
          <w:lang w:val="en-US"/>
        </w:rPr>
        <w:t>’</w:t>
      </w:r>
      <w:r w:rsidR="00695E34" w:rsidRPr="004324C6">
        <w:rPr>
          <w:sz w:val="24"/>
          <w:szCs w:val="24"/>
          <w:lang w:val="en-US"/>
        </w:rPr>
        <w:t xml:space="preserve"> views of the manager</w:t>
      </w:r>
      <w:r w:rsidR="000604A8" w:rsidRPr="004324C6">
        <w:rPr>
          <w:sz w:val="24"/>
          <w:szCs w:val="24"/>
          <w:lang w:val="en-US"/>
        </w:rPr>
        <w:t>’</w:t>
      </w:r>
      <w:r w:rsidR="00695E34" w:rsidRPr="004324C6">
        <w:rPr>
          <w:sz w:val="24"/>
          <w:szCs w:val="24"/>
          <w:lang w:val="en-US"/>
        </w:rPr>
        <w:t>s benevolence</w:t>
      </w:r>
      <w:r w:rsidR="000604A8" w:rsidRPr="004324C6">
        <w:rPr>
          <w:sz w:val="24"/>
          <w:szCs w:val="24"/>
          <w:lang w:val="en-US"/>
        </w:rPr>
        <w:t xml:space="preserve"> (</w:t>
      </w:r>
      <w:r w:rsidR="00695E34" w:rsidRPr="004324C6">
        <w:rPr>
          <w:sz w:val="24"/>
          <w:szCs w:val="24"/>
          <w:lang w:val="en-US"/>
        </w:rPr>
        <w:t>i.e.</w:t>
      </w:r>
      <w:r w:rsidR="0066540C" w:rsidRPr="004324C6">
        <w:rPr>
          <w:sz w:val="24"/>
          <w:szCs w:val="24"/>
          <w:lang w:val="en-US"/>
        </w:rPr>
        <w:t>,</w:t>
      </w:r>
      <w:r w:rsidR="00695E34" w:rsidRPr="004324C6">
        <w:rPr>
          <w:sz w:val="24"/>
          <w:szCs w:val="24"/>
          <w:lang w:val="en-US"/>
        </w:rPr>
        <w:t xml:space="preserve"> the degree to which the manager comes across as being concerned about the welfare and well</w:t>
      </w:r>
      <w:r w:rsidR="000604A8" w:rsidRPr="004324C6">
        <w:rPr>
          <w:sz w:val="24"/>
          <w:szCs w:val="24"/>
          <w:lang w:val="en-US"/>
        </w:rPr>
        <w:t>-</w:t>
      </w:r>
      <w:r w:rsidR="00695E34" w:rsidRPr="004324C6">
        <w:rPr>
          <w:sz w:val="24"/>
          <w:szCs w:val="24"/>
          <w:lang w:val="en-US"/>
        </w:rPr>
        <w:t>being of her employees</w:t>
      </w:r>
      <w:r w:rsidR="000604A8" w:rsidRPr="004324C6">
        <w:rPr>
          <w:sz w:val="24"/>
          <w:szCs w:val="24"/>
          <w:lang w:val="en-US"/>
        </w:rPr>
        <w:t>)</w:t>
      </w:r>
      <w:r w:rsidR="00695E34" w:rsidRPr="004324C6">
        <w:rPr>
          <w:sz w:val="24"/>
          <w:szCs w:val="24"/>
          <w:lang w:val="en-US"/>
        </w:rPr>
        <w:t>. This factor also represents one of three sub</w:t>
      </w:r>
      <w:r w:rsidR="000604A8" w:rsidRPr="004324C6">
        <w:rPr>
          <w:sz w:val="24"/>
          <w:szCs w:val="24"/>
          <w:lang w:val="en-US"/>
        </w:rPr>
        <w:t>-</w:t>
      </w:r>
      <w:r w:rsidR="00695E34" w:rsidRPr="004324C6">
        <w:rPr>
          <w:sz w:val="24"/>
          <w:szCs w:val="24"/>
          <w:lang w:val="en-US"/>
        </w:rPr>
        <w:t xml:space="preserve">dimensions of the concept of </w:t>
      </w:r>
      <w:r w:rsidR="00407A23" w:rsidRPr="004324C6">
        <w:rPr>
          <w:sz w:val="24"/>
          <w:szCs w:val="24"/>
          <w:lang w:val="en-US"/>
        </w:rPr>
        <w:t xml:space="preserve">perceived </w:t>
      </w:r>
      <w:r w:rsidR="00695E34" w:rsidRPr="004324C6">
        <w:rPr>
          <w:sz w:val="24"/>
          <w:szCs w:val="24"/>
          <w:lang w:val="en-US"/>
        </w:rPr>
        <w:t>trust</w:t>
      </w:r>
      <w:r w:rsidR="00407A23" w:rsidRPr="004324C6">
        <w:rPr>
          <w:sz w:val="24"/>
          <w:szCs w:val="24"/>
          <w:lang w:val="en-US"/>
        </w:rPr>
        <w:t>worthiness</w:t>
      </w:r>
      <w:r w:rsidR="0079204B" w:rsidRPr="004324C6">
        <w:rPr>
          <w:sz w:val="24"/>
          <w:szCs w:val="24"/>
          <w:lang w:val="en-US"/>
        </w:rPr>
        <w:t>.</w:t>
      </w:r>
      <w:r w:rsidR="00695E34" w:rsidRPr="004324C6">
        <w:rPr>
          <w:sz w:val="24"/>
          <w:szCs w:val="24"/>
          <w:lang w:val="en-US"/>
        </w:rPr>
        <w:t xml:space="preserve"> </w:t>
      </w:r>
      <w:r w:rsidR="00F75891" w:rsidRPr="004324C6">
        <w:rPr>
          <w:sz w:val="24"/>
          <w:szCs w:val="24"/>
          <w:lang w:val="en-US"/>
        </w:rPr>
        <w:t>The fourth factor</w:t>
      </w:r>
      <w:r w:rsidR="000604A8" w:rsidRPr="004324C6">
        <w:rPr>
          <w:sz w:val="24"/>
          <w:szCs w:val="24"/>
          <w:lang w:val="en-US"/>
        </w:rPr>
        <w:t>,</w:t>
      </w:r>
      <w:r w:rsidR="00F75891" w:rsidRPr="004324C6">
        <w:rPr>
          <w:sz w:val="24"/>
          <w:szCs w:val="24"/>
          <w:lang w:val="en-US"/>
        </w:rPr>
        <w:t xml:space="preserve"> labeled </w:t>
      </w:r>
      <w:r w:rsidR="00FC53DB" w:rsidRPr="004324C6">
        <w:rPr>
          <w:i/>
          <w:sz w:val="24"/>
          <w:szCs w:val="24"/>
          <w:lang w:val="en-US"/>
        </w:rPr>
        <w:t xml:space="preserve">perceived </w:t>
      </w:r>
      <w:r w:rsidR="00F75891" w:rsidRPr="004324C6">
        <w:rPr>
          <w:i/>
          <w:sz w:val="24"/>
          <w:szCs w:val="24"/>
          <w:lang w:val="en-US"/>
        </w:rPr>
        <w:t>integrity</w:t>
      </w:r>
      <w:r w:rsidR="0079204B" w:rsidRPr="004324C6">
        <w:rPr>
          <w:i/>
          <w:sz w:val="24"/>
          <w:szCs w:val="24"/>
          <w:lang w:val="en-US"/>
        </w:rPr>
        <w:t xml:space="preserve"> </w:t>
      </w:r>
      <w:r w:rsidR="0079204B" w:rsidRPr="004324C6">
        <w:rPr>
          <w:sz w:val="24"/>
          <w:szCs w:val="24"/>
          <w:lang w:val="en-US"/>
        </w:rPr>
        <w:t xml:space="preserve">(Cronbach’s </w:t>
      </w:r>
      <w:r w:rsidR="000604A8" w:rsidRPr="004324C6">
        <w:rPr>
          <w:sz w:val="24"/>
          <w:szCs w:val="24"/>
          <w:lang w:val="en-US"/>
        </w:rPr>
        <w:sym w:font="Symbol" w:char="F061"/>
      </w:r>
      <w:r w:rsidR="000604A8" w:rsidRPr="004324C6">
        <w:rPr>
          <w:sz w:val="24"/>
          <w:szCs w:val="24"/>
          <w:lang w:val="en-US"/>
        </w:rPr>
        <w:t xml:space="preserve"> </w:t>
      </w:r>
      <w:r w:rsidR="0079204B" w:rsidRPr="004324C6">
        <w:rPr>
          <w:sz w:val="24"/>
          <w:szCs w:val="24"/>
          <w:lang w:val="en-US"/>
        </w:rPr>
        <w:t>=</w:t>
      </w:r>
      <w:r w:rsidR="000604A8" w:rsidRPr="004324C6">
        <w:rPr>
          <w:sz w:val="24"/>
          <w:szCs w:val="24"/>
          <w:lang w:val="en-US"/>
        </w:rPr>
        <w:t xml:space="preserve"> </w:t>
      </w:r>
      <w:r w:rsidR="0079204B" w:rsidRPr="004324C6">
        <w:rPr>
          <w:sz w:val="24"/>
          <w:szCs w:val="24"/>
          <w:lang w:val="en-US"/>
        </w:rPr>
        <w:t>.760)</w:t>
      </w:r>
      <w:r w:rsidR="000604A8" w:rsidRPr="004324C6">
        <w:rPr>
          <w:sz w:val="24"/>
          <w:szCs w:val="24"/>
          <w:lang w:val="en-US"/>
        </w:rPr>
        <w:t xml:space="preserve">, </w:t>
      </w:r>
      <w:r w:rsidR="00F75891" w:rsidRPr="004324C6">
        <w:rPr>
          <w:sz w:val="24"/>
          <w:szCs w:val="24"/>
          <w:lang w:val="en-US"/>
        </w:rPr>
        <w:t>is the final sub</w:t>
      </w:r>
      <w:r w:rsidR="000604A8" w:rsidRPr="004324C6">
        <w:rPr>
          <w:sz w:val="24"/>
          <w:szCs w:val="24"/>
          <w:lang w:val="en-US"/>
        </w:rPr>
        <w:t>-</w:t>
      </w:r>
      <w:r w:rsidR="00F75891" w:rsidRPr="004324C6">
        <w:rPr>
          <w:sz w:val="24"/>
          <w:szCs w:val="24"/>
          <w:lang w:val="en-US"/>
        </w:rPr>
        <w:t xml:space="preserve">dimension of the concept of </w:t>
      </w:r>
      <w:r w:rsidR="00407A23" w:rsidRPr="004324C6">
        <w:rPr>
          <w:sz w:val="24"/>
          <w:szCs w:val="24"/>
          <w:lang w:val="en-US"/>
        </w:rPr>
        <w:t xml:space="preserve">perceived </w:t>
      </w:r>
      <w:r w:rsidR="00F75891" w:rsidRPr="004324C6">
        <w:rPr>
          <w:sz w:val="24"/>
          <w:szCs w:val="24"/>
          <w:lang w:val="en-US"/>
        </w:rPr>
        <w:t>trust</w:t>
      </w:r>
      <w:r w:rsidR="00407A23" w:rsidRPr="004324C6">
        <w:rPr>
          <w:sz w:val="24"/>
          <w:szCs w:val="24"/>
          <w:lang w:val="en-US"/>
        </w:rPr>
        <w:t>worthiness</w:t>
      </w:r>
      <w:r w:rsidR="00F75891" w:rsidRPr="004324C6">
        <w:rPr>
          <w:sz w:val="24"/>
          <w:szCs w:val="24"/>
          <w:lang w:val="en-US"/>
        </w:rPr>
        <w:t>. It consisted of four items capturing the degree to which the observed manager comes across as being principled, fair</w:t>
      </w:r>
      <w:r w:rsidR="000604A8" w:rsidRPr="004324C6">
        <w:rPr>
          <w:sz w:val="24"/>
          <w:szCs w:val="24"/>
          <w:lang w:val="en-US"/>
        </w:rPr>
        <w:t>,</w:t>
      </w:r>
      <w:r w:rsidR="00F75891" w:rsidRPr="004324C6">
        <w:rPr>
          <w:sz w:val="24"/>
          <w:szCs w:val="24"/>
          <w:lang w:val="en-US"/>
        </w:rPr>
        <w:t xml:space="preserve"> and just</w:t>
      </w:r>
      <w:r w:rsidR="0079204B" w:rsidRPr="004324C6">
        <w:rPr>
          <w:sz w:val="24"/>
          <w:szCs w:val="24"/>
          <w:lang w:val="en-US"/>
        </w:rPr>
        <w:t>.</w:t>
      </w:r>
      <w:r w:rsidR="00F75891" w:rsidRPr="004324C6">
        <w:rPr>
          <w:sz w:val="24"/>
          <w:szCs w:val="24"/>
          <w:lang w:val="en-US"/>
        </w:rPr>
        <w:t xml:space="preserve"> The fifth</w:t>
      </w:r>
      <w:r w:rsidR="00695E34" w:rsidRPr="004324C6">
        <w:rPr>
          <w:sz w:val="24"/>
          <w:szCs w:val="24"/>
          <w:lang w:val="en-US"/>
        </w:rPr>
        <w:t xml:space="preserve"> factor</w:t>
      </w:r>
      <w:r w:rsidR="000604A8" w:rsidRPr="004324C6">
        <w:rPr>
          <w:sz w:val="24"/>
          <w:szCs w:val="24"/>
          <w:lang w:val="en-US"/>
        </w:rPr>
        <w:t>,</w:t>
      </w:r>
      <w:r w:rsidR="00695E34" w:rsidRPr="004324C6">
        <w:rPr>
          <w:sz w:val="24"/>
          <w:szCs w:val="24"/>
          <w:lang w:val="en-US"/>
        </w:rPr>
        <w:t xml:space="preserve"> labeled </w:t>
      </w:r>
      <w:r w:rsidR="00695E34" w:rsidRPr="004324C6">
        <w:rPr>
          <w:i/>
          <w:sz w:val="24"/>
          <w:szCs w:val="24"/>
          <w:lang w:val="en-US"/>
        </w:rPr>
        <w:t>affective response to change</w:t>
      </w:r>
      <w:r w:rsidR="0079204B" w:rsidRPr="004324C6">
        <w:rPr>
          <w:i/>
          <w:sz w:val="24"/>
          <w:szCs w:val="24"/>
          <w:lang w:val="en-US"/>
        </w:rPr>
        <w:t xml:space="preserve"> </w:t>
      </w:r>
      <w:r w:rsidR="0079204B" w:rsidRPr="004324C6">
        <w:rPr>
          <w:sz w:val="24"/>
          <w:szCs w:val="24"/>
          <w:lang w:val="en-US"/>
        </w:rPr>
        <w:t xml:space="preserve">(Cronbach’s </w:t>
      </w:r>
      <w:r w:rsidR="000604A8" w:rsidRPr="004324C6">
        <w:rPr>
          <w:sz w:val="24"/>
          <w:szCs w:val="24"/>
          <w:lang w:val="en-US"/>
        </w:rPr>
        <w:sym w:font="Symbol" w:char="F061"/>
      </w:r>
      <w:r w:rsidR="000604A8" w:rsidRPr="004324C6">
        <w:rPr>
          <w:sz w:val="24"/>
          <w:szCs w:val="24"/>
          <w:lang w:val="en-US"/>
        </w:rPr>
        <w:t xml:space="preserve"> </w:t>
      </w:r>
      <w:r w:rsidR="0079204B" w:rsidRPr="004324C6">
        <w:rPr>
          <w:sz w:val="24"/>
          <w:szCs w:val="24"/>
          <w:lang w:val="en-US"/>
        </w:rPr>
        <w:t>=</w:t>
      </w:r>
      <w:r w:rsidR="000604A8" w:rsidRPr="004324C6">
        <w:rPr>
          <w:sz w:val="24"/>
          <w:szCs w:val="24"/>
          <w:lang w:val="en-US"/>
        </w:rPr>
        <w:t xml:space="preserve"> </w:t>
      </w:r>
      <w:r w:rsidR="0079204B" w:rsidRPr="004324C6">
        <w:rPr>
          <w:sz w:val="24"/>
          <w:szCs w:val="24"/>
          <w:lang w:val="en-US"/>
        </w:rPr>
        <w:t>.721)</w:t>
      </w:r>
      <w:r w:rsidR="00695E34" w:rsidRPr="004324C6">
        <w:rPr>
          <w:sz w:val="24"/>
          <w:szCs w:val="24"/>
          <w:lang w:val="en-US"/>
        </w:rPr>
        <w:t xml:space="preserve">, consists of two items detailing negative emotional reactions </w:t>
      </w:r>
      <w:r w:rsidR="000604A8" w:rsidRPr="004324C6">
        <w:rPr>
          <w:sz w:val="24"/>
          <w:szCs w:val="24"/>
          <w:lang w:val="en-US"/>
        </w:rPr>
        <w:t xml:space="preserve">to </w:t>
      </w:r>
      <w:r w:rsidR="00695E34" w:rsidRPr="004324C6">
        <w:rPr>
          <w:sz w:val="24"/>
          <w:szCs w:val="24"/>
          <w:lang w:val="en-US"/>
        </w:rPr>
        <w:t>the communicated change</w:t>
      </w:r>
      <w:r w:rsidR="0079204B" w:rsidRPr="004324C6">
        <w:rPr>
          <w:sz w:val="24"/>
          <w:szCs w:val="24"/>
          <w:lang w:val="en-US"/>
        </w:rPr>
        <w:t>.</w:t>
      </w:r>
      <w:r w:rsidR="00695E34" w:rsidRPr="004324C6">
        <w:rPr>
          <w:sz w:val="24"/>
          <w:szCs w:val="24"/>
          <w:lang w:val="en-US"/>
        </w:rPr>
        <w:t xml:space="preserve"> The sixth and final factor</w:t>
      </w:r>
      <w:r w:rsidR="000604A8" w:rsidRPr="004324C6">
        <w:rPr>
          <w:sz w:val="24"/>
          <w:szCs w:val="24"/>
          <w:lang w:val="en-US"/>
        </w:rPr>
        <w:t>,</w:t>
      </w:r>
      <w:r w:rsidR="00695E34" w:rsidRPr="004324C6">
        <w:rPr>
          <w:sz w:val="24"/>
          <w:szCs w:val="24"/>
          <w:lang w:val="en-US"/>
        </w:rPr>
        <w:t xml:space="preserve"> labeled </w:t>
      </w:r>
      <w:r w:rsidR="00695E34" w:rsidRPr="004324C6">
        <w:rPr>
          <w:i/>
          <w:sz w:val="24"/>
          <w:szCs w:val="24"/>
          <w:lang w:val="en-US"/>
        </w:rPr>
        <w:t>cognitive response to change</w:t>
      </w:r>
      <w:r w:rsidR="0079204B" w:rsidRPr="004324C6">
        <w:rPr>
          <w:i/>
          <w:sz w:val="24"/>
          <w:szCs w:val="24"/>
          <w:lang w:val="en-US"/>
        </w:rPr>
        <w:t xml:space="preserve"> </w:t>
      </w:r>
      <w:r w:rsidR="0079204B" w:rsidRPr="004324C6">
        <w:rPr>
          <w:sz w:val="24"/>
          <w:szCs w:val="24"/>
          <w:lang w:val="en-US"/>
        </w:rPr>
        <w:t xml:space="preserve">(Cronbach’s </w:t>
      </w:r>
      <w:r w:rsidR="000604A8" w:rsidRPr="004324C6">
        <w:rPr>
          <w:sz w:val="24"/>
          <w:szCs w:val="24"/>
          <w:lang w:val="en-US"/>
        </w:rPr>
        <w:sym w:font="Symbol" w:char="F061"/>
      </w:r>
      <w:r w:rsidR="000604A8" w:rsidRPr="004324C6">
        <w:rPr>
          <w:sz w:val="24"/>
          <w:szCs w:val="24"/>
          <w:lang w:val="en-US"/>
        </w:rPr>
        <w:t xml:space="preserve"> </w:t>
      </w:r>
      <w:r w:rsidR="0079204B" w:rsidRPr="004324C6">
        <w:rPr>
          <w:sz w:val="24"/>
          <w:szCs w:val="24"/>
          <w:lang w:val="en-US"/>
        </w:rPr>
        <w:t>=</w:t>
      </w:r>
      <w:r w:rsidR="000604A8" w:rsidRPr="004324C6">
        <w:rPr>
          <w:sz w:val="24"/>
          <w:szCs w:val="24"/>
          <w:lang w:val="en-US"/>
        </w:rPr>
        <w:t xml:space="preserve"> </w:t>
      </w:r>
      <w:r w:rsidR="0079204B" w:rsidRPr="004324C6">
        <w:rPr>
          <w:sz w:val="24"/>
          <w:szCs w:val="24"/>
          <w:lang w:val="en-US"/>
        </w:rPr>
        <w:t>.709)</w:t>
      </w:r>
      <w:r w:rsidR="000604A8" w:rsidRPr="004324C6">
        <w:rPr>
          <w:sz w:val="24"/>
          <w:szCs w:val="24"/>
          <w:lang w:val="en-US"/>
        </w:rPr>
        <w:t xml:space="preserve">, </w:t>
      </w:r>
      <w:r w:rsidR="00841854" w:rsidRPr="004324C6">
        <w:rPr>
          <w:sz w:val="24"/>
          <w:szCs w:val="24"/>
          <w:lang w:val="en-US"/>
        </w:rPr>
        <w:t>consists of three items measuring negative cognitions toward the communicated change</w:t>
      </w:r>
      <w:r w:rsidR="0079204B" w:rsidRPr="004324C6">
        <w:rPr>
          <w:sz w:val="24"/>
          <w:szCs w:val="24"/>
          <w:lang w:val="en-US"/>
        </w:rPr>
        <w:t>.</w:t>
      </w:r>
      <w:r w:rsidR="00841854" w:rsidRPr="004324C6">
        <w:rPr>
          <w:sz w:val="24"/>
          <w:szCs w:val="24"/>
          <w:lang w:val="en-US"/>
        </w:rPr>
        <w:t xml:space="preserve"> </w:t>
      </w:r>
    </w:p>
    <w:p w14:paraId="4DB478C7" w14:textId="275AA033" w:rsidR="004E14A9" w:rsidRPr="004324C6" w:rsidRDefault="004E14A9" w:rsidP="00B243FD">
      <w:pPr>
        <w:spacing w:line="276" w:lineRule="auto"/>
        <w:rPr>
          <w:i/>
          <w:sz w:val="24"/>
          <w:szCs w:val="24"/>
          <w:lang w:val="en-U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2"/>
      </w:tblGrid>
      <w:tr w:rsidR="004E14A9" w:rsidRPr="004324C6" w14:paraId="5A813A89" w14:textId="77777777" w:rsidTr="004E14A9">
        <w:tc>
          <w:tcPr>
            <w:tcW w:w="9062" w:type="dxa"/>
          </w:tcPr>
          <w:p w14:paraId="1578E8A2" w14:textId="6D225BBF" w:rsidR="004E14A9" w:rsidRPr="004324C6" w:rsidRDefault="004E14A9" w:rsidP="00E57211">
            <w:pPr>
              <w:spacing w:line="276" w:lineRule="auto"/>
              <w:rPr>
                <w:i/>
                <w:sz w:val="24"/>
                <w:szCs w:val="24"/>
                <w:lang w:val="en-US"/>
              </w:rPr>
            </w:pPr>
            <w:r w:rsidRPr="004324C6">
              <w:rPr>
                <w:i/>
                <w:sz w:val="24"/>
                <w:szCs w:val="24"/>
                <w:lang w:val="en-US"/>
              </w:rPr>
              <w:t xml:space="preserve">Insert </w:t>
            </w:r>
            <w:r w:rsidR="00E57211" w:rsidRPr="004324C6">
              <w:rPr>
                <w:i/>
                <w:sz w:val="24"/>
                <w:szCs w:val="24"/>
                <w:lang w:val="en-US"/>
              </w:rPr>
              <w:t>T</w:t>
            </w:r>
            <w:r w:rsidRPr="004324C6">
              <w:rPr>
                <w:i/>
                <w:sz w:val="24"/>
                <w:szCs w:val="24"/>
                <w:lang w:val="en-US"/>
              </w:rPr>
              <w:t>able 1 here</w:t>
            </w:r>
          </w:p>
        </w:tc>
      </w:tr>
    </w:tbl>
    <w:p w14:paraId="7A06D974" w14:textId="64FCB4E4" w:rsidR="00B243FD" w:rsidRPr="004324C6" w:rsidRDefault="00B243FD" w:rsidP="00B243FD">
      <w:pPr>
        <w:spacing w:line="276" w:lineRule="auto"/>
        <w:rPr>
          <w:i/>
          <w:sz w:val="24"/>
          <w:szCs w:val="24"/>
          <w:lang w:val="en-US"/>
        </w:rPr>
      </w:pPr>
    </w:p>
    <w:p w14:paraId="73D1267B" w14:textId="10D0F5F8" w:rsidR="00B12815" w:rsidRPr="00983E5E" w:rsidRDefault="00B12815" w:rsidP="00983E5E">
      <w:pPr>
        <w:pStyle w:val="ListParagraph"/>
        <w:numPr>
          <w:ilvl w:val="0"/>
          <w:numId w:val="3"/>
        </w:numPr>
        <w:rPr>
          <w:rFonts w:ascii="Times New Roman" w:hAnsi="Times New Roman" w:cs="Times New Roman"/>
          <w:b/>
          <w:sz w:val="24"/>
          <w:szCs w:val="24"/>
          <w:lang w:val="en-US"/>
        </w:rPr>
      </w:pPr>
      <w:r w:rsidRPr="00983E5E">
        <w:rPr>
          <w:rFonts w:ascii="Times New Roman" w:hAnsi="Times New Roman" w:cs="Times New Roman"/>
          <w:b/>
          <w:sz w:val="24"/>
          <w:szCs w:val="24"/>
          <w:lang w:val="en-US"/>
        </w:rPr>
        <w:t>Results</w:t>
      </w:r>
    </w:p>
    <w:p w14:paraId="39BE39E4" w14:textId="08B0C2F6" w:rsidR="00DC2416" w:rsidRPr="004324C6" w:rsidRDefault="0039683A" w:rsidP="00F41C36">
      <w:pPr>
        <w:spacing w:line="480" w:lineRule="auto"/>
        <w:rPr>
          <w:sz w:val="24"/>
          <w:szCs w:val="24"/>
          <w:lang w:val="en-US"/>
        </w:rPr>
      </w:pPr>
      <w:r w:rsidRPr="004324C6">
        <w:rPr>
          <w:sz w:val="24"/>
          <w:szCs w:val="24"/>
          <w:lang w:val="en-US"/>
        </w:rPr>
        <w:t xml:space="preserve">To </w:t>
      </w:r>
      <w:r w:rsidR="00DC2416" w:rsidRPr="004324C6">
        <w:rPr>
          <w:sz w:val="24"/>
          <w:szCs w:val="24"/>
          <w:lang w:val="en-US"/>
        </w:rPr>
        <w:t xml:space="preserve">explore the hypotheses, we conducted </w:t>
      </w:r>
      <w:r w:rsidR="008F585A" w:rsidRPr="004324C6">
        <w:rPr>
          <w:sz w:val="24"/>
          <w:szCs w:val="24"/>
          <w:lang w:val="en-US"/>
        </w:rPr>
        <w:t>analyses of variance (</w:t>
      </w:r>
      <w:r w:rsidR="00DC2416" w:rsidRPr="004324C6">
        <w:rPr>
          <w:sz w:val="24"/>
          <w:szCs w:val="24"/>
          <w:lang w:val="en-US"/>
        </w:rPr>
        <w:t>ANOVAs</w:t>
      </w:r>
      <w:r w:rsidR="008F585A" w:rsidRPr="004324C6">
        <w:rPr>
          <w:sz w:val="24"/>
          <w:szCs w:val="24"/>
          <w:lang w:val="en-US"/>
        </w:rPr>
        <w:t>)</w:t>
      </w:r>
      <w:r w:rsidR="00DC2416" w:rsidRPr="004324C6">
        <w:rPr>
          <w:sz w:val="24"/>
          <w:szCs w:val="24"/>
          <w:lang w:val="en-US"/>
        </w:rPr>
        <w:t xml:space="preserve">, with </w:t>
      </w:r>
      <w:r w:rsidR="008F585A" w:rsidRPr="004324C6">
        <w:rPr>
          <w:sz w:val="24"/>
          <w:szCs w:val="24"/>
        </w:rPr>
        <w:t xml:space="preserve">least significant difference </w:t>
      </w:r>
      <w:r w:rsidR="00DC2416" w:rsidRPr="004324C6">
        <w:rPr>
          <w:sz w:val="24"/>
          <w:szCs w:val="24"/>
          <w:lang w:val="en-US"/>
        </w:rPr>
        <w:t>post hoc tests. We first determined that the manipulation checks gave results in line with our prediction</w:t>
      </w:r>
      <w:r w:rsidR="008F585A" w:rsidRPr="004324C6">
        <w:rPr>
          <w:sz w:val="24"/>
          <w:szCs w:val="24"/>
          <w:lang w:val="en-US"/>
        </w:rPr>
        <w:t>s</w:t>
      </w:r>
      <w:r w:rsidR="00DC2416" w:rsidRPr="004324C6">
        <w:rPr>
          <w:sz w:val="24"/>
          <w:szCs w:val="24"/>
          <w:lang w:val="en-US"/>
        </w:rPr>
        <w:t>. The groups differ</w:t>
      </w:r>
      <w:r w:rsidR="008F585A" w:rsidRPr="004324C6">
        <w:rPr>
          <w:sz w:val="24"/>
          <w:szCs w:val="24"/>
          <w:lang w:val="en-US"/>
        </w:rPr>
        <w:t>ed</w:t>
      </w:r>
      <w:r w:rsidR="00DC2416" w:rsidRPr="004324C6">
        <w:rPr>
          <w:sz w:val="24"/>
          <w:szCs w:val="24"/>
          <w:lang w:val="en-US"/>
        </w:rPr>
        <w:t xml:space="preserve"> signi</w:t>
      </w:r>
      <w:r w:rsidR="00FC53DB" w:rsidRPr="004324C6">
        <w:rPr>
          <w:sz w:val="24"/>
          <w:szCs w:val="24"/>
          <w:lang w:val="en-US"/>
        </w:rPr>
        <w:t>ficantly, and in the expected</w:t>
      </w:r>
      <w:r w:rsidR="00DC2416" w:rsidRPr="004324C6">
        <w:rPr>
          <w:sz w:val="24"/>
          <w:szCs w:val="24"/>
          <w:lang w:val="en-US"/>
        </w:rPr>
        <w:t xml:space="preserve"> directions, in their responses to the statements </w:t>
      </w:r>
      <w:r w:rsidR="00DC2416" w:rsidRPr="004324C6">
        <w:rPr>
          <w:i/>
          <w:sz w:val="24"/>
          <w:szCs w:val="24"/>
          <w:lang w:val="en-US"/>
        </w:rPr>
        <w:t xml:space="preserve">this company has original ideas </w:t>
      </w:r>
      <w:r w:rsidR="008F585A" w:rsidRPr="004324C6">
        <w:rPr>
          <w:sz w:val="24"/>
          <w:szCs w:val="24"/>
          <w:lang w:val="en-US"/>
        </w:rPr>
        <w:t>(</w:t>
      </w:r>
      <w:proofErr w:type="gramStart"/>
      <w:r w:rsidR="00C231BC" w:rsidRPr="004324C6">
        <w:rPr>
          <w:i/>
          <w:sz w:val="24"/>
          <w:szCs w:val="24"/>
          <w:lang w:val="en-US"/>
        </w:rPr>
        <w:t>F</w:t>
      </w:r>
      <w:r w:rsidR="00C231BC" w:rsidRPr="004324C6">
        <w:rPr>
          <w:sz w:val="24"/>
          <w:szCs w:val="24"/>
          <w:lang w:val="en-US"/>
        </w:rPr>
        <w:t>(</w:t>
      </w:r>
      <w:proofErr w:type="gramEnd"/>
      <w:r w:rsidR="00C231BC" w:rsidRPr="004324C6">
        <w:rPr>
          <w:sz w:val="24"/>
          <w:szCs w:val="24"/>
          <w:lang w:val="en-US"/>
        </w:rPr>
        <w:t>3, 173)</w:t>
      </w:r>
      <w:r w:rsidR="008F585A" w:rsidRPr="004324C6">
        <w:rPr>
          <w:sz w:val="24"/>
          <w:szCs w:val="24"/>
          <w:lang w:val="en-US"/>
        </w:rPr>
        <w:t xml:space="preserve"> </w:t>
      </w:r>
      <w:r w:rsidR="00C231BC" w:rsidRPr="004324C6">
        <w:rPr>
          <w:sz w:val="24"/>
          <w:szCs w:val="24"/>
          <w:lang w:val="en-US"/>
        </w:rPr>
        <w:t>=</w:t>
      </w:r>
      <w:r w:rsidR="008F585A" w:rsidRPr="004324C6">
        <w:rPr>
          <w:sz w:val="24"/>
          <w:szCs w:val="24"/>
          <w:lang w:val="en-US"/>
        </w:rPr>
        <w:t xml:space="preserve"> </w:t>
      </w:r>
      <w:r w:rsidR="00C231BC" w:rsidRPr="004324C6">
        <w:rPr>
          <w:sz w:val="24"/>
          <w:szCs w:val="24"/>
          <w:lang w:val="en-US"/>
        </w:rPr>
        <w:t xml:space="preserve">9.851, </w:t>
      </w:r>
      <w:r w:rsidR="00DC2416" w:rsidRPr="004324C6">
        <w:rPr>
          <w:i/>
          <w:sz w:val="24"/>
          <w:szCs w:val="24"/>
          <w:lang w:val="en-US"/>
        </w:rPr>
        <w:t>p</w:t>
      </w:r>
      <w:r w:rsidR="008F585A" w:rsidRPr="004324C6">
        <w:rPr>
          <w:i/>
          <w:sz w:val="24"/>
          <w:szCs w:val="24"/>
          <w:lang w:val="en-US"/>
        </w:rPr>
        <w:t xml:space="preserve"> </w:t>
      </w:r>
      <w:r w:rsidR="00C231BC" w:rsidRPr="004324C6">
        <w:rPr>
          <w:sz w:val="24"/>
          <w:szCs w:val="24"/>
          <w:lang w:val="en-US"/>
        </w:rPr>
        <w:t>&lt;</w:t>
      </w:r>
      <w:r w:rsidR="008F585A" w:rsidRPr="004324C6">
        <w:rPr>
          <w:sz w:val="24"/>
          <w:szCs w:val="24"/>
          <w:lang w:val="en-US"/>
        </w:rPr>
        <w:t xml:space="preserve"> </w:t>
      </w:r>
      <w:r w:rsidR="00C231BC" w:rsidRPr="004324C6">
        <w:rPr>
          <w:sz w:val="24"/>
          <w:szCs w:val="24"/>
          <w:lang w:val="en-US"/>
        </w:rPr>
        <w:t>.001</w:t>
      </w:r>
      <w:r w:rsidR="008F585A" w:rsidRPr="004324C6">
        <w:rPr>
          <w:sz w:val="24"/>
          <w:szCs w:val="24"/>
          <w:lang w:val="en-US"/>
        </w:rPr>
        <w:t>)</w:t>
      </w:r>
      <w:r w:rsidR="00DC2416" w:rsidRPr="004324C6">
        <w:rPr>
          <w:sz w:val="24"/>
          <w:szCs w:val="24"/>
          <w:lang w:val="en-US"/>
        </w:rPr>
        <w:t xml:space="preserve">, </w:t>
      </w:r>
      <w:r w:rsidR="00DC2416" w:rsidRPr="004324C6">
        <w:rPr>
          <w:i/>
          <w:sz w:val="24"/>
          <w:szCs w:val="24"/>
          <w:lang w:val="en-US"/>
        </w:rPr>
        <w:t xml:space="preserve">the company is innovative </w:t>
      </w:r>
      <w:r w:rsidR="008F585A" w:rsidRPr="004324C6">
        <w:rPr>
          <w:sz w:val="24"/>
          <w:szCs w:val="24"/>
          <w:lang w:val="en-US"/>
        </w:rPr>
        <w:t>(</w:t>
      </w:r>
      <w:r w:rsidR="00C231BC" w:rsidRPr="004324C6">
        <w:rPr>
          <w:i/>
          <w:sz w:val="24"/>
          <w:szCs w:val="24"/>
          <w:lang w:val="en-US"/>
        </w:rPr>
        <w:t>F</w:t>
      </w:r>
      <w:r w:rsidR="00C231BC" w:rsidRPr="004324C6">
        <w:rPr>
          <w:sz w:val="24"/>
          <w:szCs w:val="24"/>
          <w:lang w:val="en-US"/>
        </w:rPr>
        <w:t>(3, 171)</w:t>
      </w:r>
      <w:r w:rsidR="008F585A" w:rsidRPr="004324C6">
        <w:rPr>
          <w:sz w:val="24"/>
          <w:szCs w:val="24"/>
          <w:lang w:val="en-US"/>
        </w:rPr>
        <w:t xml:space="preserve"> </w:t>
      </w:r>
      <w:r w:rsidR="00C231BC" w:rsidRPr="004324C6">
        <w:rPr>
          <w:sz w:val="24"/>
          <w:szCs w:val="24"/>
          <w:lang w:val="en-US"/>
        </w:rPr>
        <w:t>=</w:t>
      </w:r>
      <w:r w:rsidR="008F585A" w:rsidRPr="004324C6">
        <w:rPr>
          <w:sz w:val="24"/>
          <w:szCs w:val="24"/>
          <w:lang w:val="en-US"/>
        </w:rPr>
        <w:t xml:space="preserve"> </w:t>
      </w:r>
      <w:r w:rsidR="00C231BC" w:rsidRPr="004324C6">
        <w:rPr>
          <w:sz w:val="24"/>
          <w:szCs w:val="24"/>
          <w:lang w:val="en-US"/>
        </w:rPr>
        <w:t xml:space="preserve">4.489, </w:t>
      </w:r>
      <w:r w:rsidR="00DC2416" w:rsidRPr="004324C6">
        <w:rPr>
          <w:i/>
          <w:sz w:val="24"/>
          <w:szCs w:val="24"/>
          <w:lang w:val="en-US"/>
        </w:rPr>
        <w:t>p</w:t>
      </w:r>
      <w:r w:rsidR="008F585A" w:rsidRPr="004324C6">
        <w:rPr>
          <w:i/>
          <w:sz w:val="24"/>
          <w:szCs w:val="24"/>
          <w:lang w:val="en-US"/>
        </w:rPr>
        <w:t xml:space="preserve"> </w:t>
      </w:r>
      <w:r w:rsidR="00C231BC" w:rsidRPr="004324C6">
        <w:rPr>
          <w:sz w:val="24"/>
          <w:szCs w:val="24"/>
          <w:lang w:val="en-US"/>
        </w:rPr>
        <w:t>=</w:t>
      </w:r>
      <w:r w:rsidR="008F585A" w:rsidRPr="004324C6">
        <w:rPr>
          <w:sz w:val="24"/>
          <w:szCs w:val="24"/>
          <w:lang w:val="en-US"/>
        </w:rPr>
        <w:t xml:space="preserve"> </w:t>
      </w:r>
      <w:r w:rsidR="00C231BC" w:rsidRPr="004324C6">
        <w:rPr>
          <w:sz w:val="24"/>
          <w:szCs w:val="24"/>
          <w:lang w:val="en-US"/>
        </w:rPr>
        <w:t>.005</w:t>
      </w:r>
      <w:r w:rsidR="008F585A" w:rsidRPr="004324C6">
        <w:rPr>
          <w:sz w:val="24"/>
          <w:szCs w:val="24"/>
          <w:lang w:val="en-US"/>
        </w:rPr>
        <w:t>)</w:t>
      </w:r>
      <w:r w:rsidR="00DC2416" w:rsidRPr="004324C6">
        <w:rPr>
          <w:sz w:val="24"/>
          <w:szCs w:val="24"/>
          <w:lang w:val="en-US"/>
        </w:rPr>
        <w:t xml:space="preserve">, </w:t>
      </w:r>
      <w:r w:rsidR="00DC2416" w:rsidRPr="004324C6">
        <w:rPr>
          <w:i/>
          <w:sz w:val="24"/>
          <w:szCs w:val="24"/>
          <w:lang w:val="en-US"/>
        </w:rPr>
        <w:t xml:space="preserve">the company imitates others </w:t>
      </w:r>
      <w:r w:rsidR="008F585A" w:rsidRPr="004324C6">
        <w:rPr>
          <w:sz w:val="24"/>
          <w:szCs w:val="24"/>
          <w:lang w:val="en-US"/>
        </w:rPr>
        <w:t>(</w:t>
      </w:r>
      <w:r w:rsidR="00C231BC" w:rsidRPr="004324C6">
        <w:rPr>
          <w:i/>
          <w:sz w:val="24"/>
          <w:szCs w:val="24"/>
          <w:lang w:val="en-US"/>
        </w:rPr>
        <w:t>F</w:t>
      </w:r>
      <w:r w:rsidR="00C231BC" w:rsidRPr="004324C6">
        <w:rPr>
          <w:sz w:val="24"/>
          <w:szCs w:val="24"/>
          <w:lang w:val="en-US"/>
        </w:rPr>
        <w:t>(3, 171)</w:t>
      </w:r>
      <w:r w:rsidR="008F585A" w:rsidRPr="004324C6">
        <w:rPr>
          <w:sz w:val="24"/>
          <w:szCs w:val="24"/>
          <w:lang w:val="en-US"/>
        </w:rPr>
        <w:t xml:space="preserve"> </w:t>
      </w:r>
      <w:r w:rsidR="00C231BC" w:rsidRPr="004324C6">
        <w:rPr>
          <w:sz w:val="24"/>
          <w:szCs w:val="24"/>
          <w:lang w:val="en-US"/>
        </w:rPr>
        <w:t>=</w:t>
      </w:r>
      <w:r w:rsidR="008F585A" w:rsidRPr="004324C6">
        <w:rPr>
          <w:sz w:val="24"/>
          <w:szCs w:val="24"/>
          <w:lang w:val="en-US"/>
        </w:rPr>
        <w:t xml:space="preserve"> </w:t>
      </w:r>
      <w:r w:rsidR="00C231BC" w:rsidRPr="004324C6">
        <w:rPr>
          <w:sz w:val="24"/>
          <w:szCs w:val="24"/>
          <w:lang w:val="en-US"/>
        </w:rPr>
        <w:t xml:space="preserve">9.236, </w:t>
      </w:r>
      <w:r w:rsidR="00DC2416" w:rsidRPr="004324C6">
        <w:rPr>
          <w:i/>
          <w:sz w:val="24"/>
          <w:szCs w:val="24"/>
          <w:lang w:val="en-US"/>
        </w:rPr>
        <w:t>p</w:t>
      </w:r>
      <w:r w:rsidR="008F585A" w:rsidRPr="004324C6">
        <w:rPr>
          <w:i/>
          <w:sz w:val="24"/>
          <w:szCs w:val="24"/>
          <w:lang w:val="en-US"/>
        </w:rPr>
        <w:t xml:space="preserve"> </w:t>
      </w:r>
      <w:r w:rsidR="00C231BC" w:rsidRPr="004324C6">
        <w:rPr>
          <w:sz w:val="24"/>
          <w:szCs w:val="24"/>
          <w:lang w:val="en-US"/>
        </w:rPr>
        <w:t>&lt;</w:t>
      </w:r>
      <w:r w:rsidR="008F585A" w:rsidRPr="004324C6">
        <w:rPr>
          <w:sz w:val="24"/>
          <w:szCs w:val="24"/>
          <w:lang w:val="en-US"/>
        </w:rPr>
        <w:t xml:space="preserve"> </w:t>
      </w:r>
      <w:r w:rsidR="00C231BC" w:rsidRPr="004324C6">
        <w:rPr>
          <w:sz w:val="24"/>
          <w:szCs w:val="24"/>
          <w:lang w:val="en-US"/>
        </w:rPr>
        <w:t>.001</w:t>
      </w:r>
      <w:r w:rsidR="008F585A" w:rsidRPr="004324C6">
        <w:rPr>
          <w:sz w:val="24"/>
          <w:szCs w:val="24"/>
          <w:lang w:val="en-US"/>
        </w:rPr>
        <w:t>)</w:t>
      </w:r>
      <w:r w:rsidR="00DC2416" w:rsidRPr="004324C6">
        <w:rPr>
          <w:sz w:val="24"/>
          <w:szCs w:val="24"/>
          <w:lang w:val="en-US"/>
        </w:rPr>
        <w:t xml:space="preserve">, </w:t>
      </w:r>
      <w:r w:rsidR="00DC2416" w:rsidRPr="004324C6">
        <w:rPr>
          <w:i/>
          <w:sz w:val="24"/>
          <w:szCs w:val="24"/>
          <w:lang w:val="en-US"/>
        </w:rPr>
        <w:t xml:space="preserve">the company communicates that the change is imitative </w:t>
      </w:r>
      <w:r w:rsidR="008F585A" w:rsidRPr="004324C6">
        <w:rPr>
          <w:sz w:val="24"/>
          <w:szCs w:val="24"/>
          <w:lang w:val="en-US"/>
        </w:rPr>
        <w:t>(</w:t>
      </w:r>
      <w:r w:rsidR="00C231BC" w:rsidRPr="004324C6">
        <w:rPr>
          <w:i/>
          <w:sz w:val="24"/>
          <w:szCs w:val="24"/>
          <w:lang w:val="en-US"/>
        </w:rPr>
        <w:t>F</w:t>
      </w:r>
      <w:r w:rsidR="00C231BC" w:rsidRPr="004324C6">
        <w:rPr>
          <w:sz w:val="24"/>
          <w:szCs w:val="24"/>
          <w:lang w:val="en-US"/>
        </w:rPr>
        <w:t>(3, 169)</w:t>
      </w:r>
      <w:r w:rsidR="008F585A" w:rsidRPr="004324C6">
        <w:rPr>
          <w:sz w:val="24"/>
          <w:szCs w:val="24"/>
          <w:lang w:val="en-US"/>
        </w:rPr>
        <w:t xml:space="preserve"> </w:t>
      </w:r>
      <w:r w:rsidR="00C231BC" w:rsidRPr="004324C6">
        <w:rPr>
          <w:sz w:val="24"/>
          <w:szCs w:val="24"/>
          <w:lang w:val="en-US"/>
        </w:rPr>
        <w:t>=</w:t>
      </w:r>
      <w:r w:rsidR="008F585A" w:rsidRPr="004324C6">
        <w:rPr>
          <w:sz w:val="24"/>
          <w:szCs w:val="24"/>
          <w:lang w:val="en-US"/>
        </w:rPr>
        <w:t xml:space="preserve"> </w:t>
      </w:r>
      <w:r w:rsidR="00C231BC" w:rsidRPr="004324C6">
        <w:rPr>
          <w:sz w:val="24"/>
          <w:szCs w:val="24"/>
          <w:lang w:val="en-US"/>
        </w:rPr>
        <w:t xml:space="preserve">50.47, </w:t>
      </w:r>
      <w:r w:rsidR="00C231BC" w:rsidRPr="004324C6">
        <w:rPr>
          <w:i/>
          <w:sz w:val="24"/>
          <w:szCs w:val="24"/>
          <w:lang w:val="en-US"/>
        </w:rPr>
        <w:t>p</w:t>
      </w:r>
      <w:r w:rsidR="008F585A" w:rsidRPr="004324C6">
        <w:rPr>
          <w:i/>
          <w:sz w:val="24"/>
          <w:szCs w:val="24"/>
          <w:lang w:val="en-US"/>
        </w:rPr>
        <w:t xml:space="preserve"> </w:t>
      </w:r>
      <w:r w:rsidR="00C231BC" w:rsidRPr="004324C6">
        <w:rPr>
          <w:sz w:val="24"/>
          <w:szCs w:val="24"/>
          <w:lang w:val="en-US"/>
        </w:rPr>
        <w:t>&lt;</w:t>
      </w:r>
      <w:r w:rsidR="008F585A" w:rsidRPr="004324C6">
        <w:rPr>
          <w:sz w:val="24"/>
          <w:szCs w:val="24"/>
          <w:lang w:val="en-US"/>
        </w:rPr>
        <w:t xml:space="preserve"> </w:t>
      </w:r>
      <w:r w:rsidR="00C231BC" w:rsidRPr="004324C6">
        <w:rPr>
          <w:sz w:val="24"/>
          <w:szCs w:val="24"/>
          <w:lang w:val="en-US"/>
        </w:rPr>
        <w:t>.001</w:t>
      </w:r>
      <w:r w:rsidR="008F585A" w:rsidRPr="004324C6">
        <w:rPr>
          <w:sz w:val="24"/>
          <w:szCs w:val="24"/>
          <w:lang w:val="en-US"/>
        </w:rPr>
        <w:t>)</w:t>
      </w:r>
      <w:r w:rsidR="00C231BC" w:rsidRPr="004324C6">
        <w:rPr>
          <w:sz w:val="24"/>
          <w:szCs w:val="24"/>
          <w:lang w:val="en-US"/>
        </w:rPr>
        <w:t xml:space="preserve">, and </w:t>
      </w:r>
      <w:r w:rsidR="00C231BC" w:rsidRPr="004324C6">
        <w:rPr>
          <w:i/>
          <w:sz w:val="24"/>
          <w:szCs w:val="24"/>
          <w:lang w:val="en-US"/>
        </w:rPr>
        <w:t>the company claims ideological reasons for the change</w:t>
      </w:r>
      <w:r w:rsidR="00C231BC" w:rsidRPr="004324C6">
        <w:rPr>
          <w:sz w:val="24"/>
          <w:szCs w:val="24"/>
          <w:lang w:val="en-US"/>
        </w:rPr>
        <w:t xml:space="preserve"> </w:t>
      </w:r>
      <w:r w:rsidR="008F585A" w:rsidRPr="004324C6">
        <w:rPr>
          <w:sz w:val="24"/>
          <w:szCs w:val="24"/>
          <w:lang w:val="en-US"/>
        </w:rPr>
        <w:t>(</w:t>
      </w:r>
      <w:r w:rsidR="00C231BC" w:rsidRPr="004324C6">
        <w:rPr>
          <w:i/>
          <w:sz w:val="24"/>
          <w:szCs w:val="24"/>
          <w:lang w:val="en-US"/>
        </w:rPr>
        <w:t>F</w:t>
      </w:r>
      <w:r w:rsidR="00C231BC" w:rsidRPr="004324C6">
        <w:rPr>
          <w:sz w:val="24"/>
          <w:szCs w:val="24"/>
          <w:lang w:val="en-US"/>
        </w:rPr>
        <w:t>(3, 171)</w:t>
      </w:r>
      <w:r w:rsidR="008F585A" w:rsidRPr="004324C6">
        <w:rPr>
          <w:sz w:val="24"/>
          <w:szCs w:val="24"/>
          <w:lang w:val="en-US"/>
        </w:rPr>
        <w:t xml:space="preserve"> </w:t>
      </w:r>
      <w:r w:rsidR="00C231BC" w:rsidRPr="004324C6">
        <w:rPr>
          <w:sz w:val="24"/>
          <w:szCs w:val="24"/>
          <w:lang w:val="en-US"/>
        </w:rPr>
        <w:t>=</w:t>
      </w:r>
      <w:r w:rsidR="008F585A" w:rsidRPr="004324C6">
        <w:rPr>
          <w:sz w:val="24"/>
          <w:szCs w:val="24"/>
          <w:lang w:val="en-US"/>
        </w:rPr>
        <w:t xml:space="preserve"> </w:t>
      </w:r>
      <w:r w:rsidR="00C231BC" w:rsidRPr="004324C6">
        <w:rPr>
          <w:sz w:val="24"/>
          <w:szCs w:val="24"/>
          <w:lang w:val="en-US"/>
        </w:rPr>
        <w:t xml:space="preserve">4.132, </w:t>
      </w:r>
      <w:r w:rsidR="00C231BC" w:rsidRPr="004324C6">
        <w:rPr>
          <w:i/>
          <w:sz w:val="24"/>
          <w:szCs w:val="24"/>
          <w:lang w:val="en-US"/>
        </w:rPr>
        <w:t>p</w:t>
      </w:r>
      <w:r w:rsidR="00D10A48" w:rsidRPr="004324C6">
        <w:rPr>
          <w:i/>
          <w:sz w:val="24"/>
          <w:szCs w:val="24"/>
          <w:lang w:val="en-US"/>
        </w:rPr>
        <w:t xml:space="preserve"> </w:t>
      </w:r>
      <w:r w:rsidR="00C231BC" w:rsidRPr="004324C6">
        <w:rPr>
          <w:sz w:val="24"/>
          <w:szCs w:val="24"/>
          <w:lang w:val="en-US"/>
        </w:rPr>
        <w:t>=</w:t>
      </w:r>
      <w:r w:rsidR="00D10A48" w:rsidRPr="004324C6">
        <w:rPr>
          <w:sz w:val="24"/>
          <w:szCs w:val="24"/>
          <w:lang w:val="en-US"/>
        </w:rPr>
        <w:t xml:space="preserve"> </w:t>
      </w:r>
      <w:r w:rsidR="00C231BC" w:rsidRPr="004324C6">
        <w:rPr>
          <w:sz w:val="24"/>
          <w:szCs w:val="24"/>
          <w:lang w:val="en-US"/>
        </w:rPr>
        <w:t>.007</w:t>
      </w:r>
      <w:r w:rsidR="008F585A" w:rsidRPr="004324C6">
        <w:rPr>
          <w:sz w:val="24"/>
          <w:szCs w:val="24"/>
          <w:lang w:val="en-US"/>
        </w:rPr>
        <w:t>)</w:t>
      </w:r>
      <w:r w:rsidR="00C231BC" w:rsidRPr="004324C6">
        <w:rPr>
          <w:sz w:val="24"/>
          <w:szCs w:val="24"/>
          <w:lang w:val="en-US"/>
        </w:rPr>
        <w:t xml:space="preserve">. </w:t>
      </w:r>
    </w:p>
    <w:p w14:paraId="719607AE" w14:textId="77777777" w:rsidR="004315F4" w:rsidRDefault="00C231BC" w:rsidP="00F41C36">
      <w:pPr>
        <w:spacing w:line="480" w:lineRule="auto"/>
        <w:rPr>
          <w:sz w:val="24"/>
          <w:szCs w:val="24"/>
          <w:lang w:val="en-US"/>
        </w:rPr>
      </w:pPr>
      <w:r w:rsidRPr="004324C6">
        <w:rPr>
          <w:sz w:val="24"/>
          <w:szCs w:val="24"/>
          <w:lang w:val="en-US"/>
        </w:rPr>
        <w:t xml:space="preserve">Our main prediction was that referential change justifications would lead to reduced trust in management. </w:t>
      </w:r>
      <w:r w:rsidR="006D43F8" w:rsidRPr="004324C6">
        <w:rPr>
          <w:sz w:val="24"/>
          <w:szCs w:val="24"/>
          <w:lang w:val="en-US"/>
        </w:rPr>
        <w:t>H</w:t>
      </w:r>
      <w:r w:rsidRPr="004324C6">
        <w:rPr>
          <w:sz w:val="24"/>
          <w:szCs w:val="24"/>
          <w:lang w:val="en-US"/>
        </w:rPr>
        <w:t>ypothesis</w:t>
      </w:r>
      <w:r w:rsidR="006D43F8" w:rsidRPr="004324C6">
        <w:rPr>
          <w:sz w:val="24"/>
          <w:szCs w:val="24"/>
          <w:lang w:val="en-US"/>
        </w:rPr>
        <w:t xml:space="preserve"> 1</w:t>
      </w:r>
      <w:r w:rsidRPr="004324C6">
        <w:rPr>
          <w:sz w:val="24"/>
          <w:szCs w:val="24"/>
          <w:lang w:val="en-US"/>
        </w:rPr>
        <w:t xml:space="preserve"> stated that the groups would differ in their perceptions of </w:t>
      </w:r>
      <w:r w:rsidR="00D10A48" w:rsidRPr="004324C6">
        <w:rPr>
          <w:sz w:val="24"/>
          <w:szCs w:val="24"/>
          <w:lang w:val="en-US"/>
        </w:rPr>
        <w:t xml:space="preserve">managerial </w:t>
      </w:r>
      <w:r w:rsidRPr="004324C6">
        <w:rPr>
          <w:sz w:val="24"/>
          <w:szCs w:val="24"/>
          <w:lang w:val="en-US"/>
        </w:rPr>
        <w:t xml:space="preserve">integrity. The results from the ANOVA </w:t>
      </w:r>
      <w:r w:rsidR="008F585A" w:rsidRPr="004324C6">
        <w:rPr>
          <w:sz w:val="24"/>
          <w:szCs w:val="24"/>
          <w:lang w:val="en-US"/>
        </w:rPr>
        <w:t xml:space="preserve">revealed </w:t>
      </w:r>
      <w:r w:rsidR="00BD3D31" w:rsidRPr="004324C6">
        <w:rPr>
          <w:sz w:val="24"/>
          <w:szCs w:val="24"/>
          <w:lang w:val="en-US"/>
        </w:rPr>
        <w:t>between</w:t>
      </w:r>
      <w:r w:rsidR="008F585A" w:rsidRPr="004324C6">
        <w:rPr>
          <w:sz w:val="24"/>
          <w:szCs w:val="24"/>
          <w:lang w:val="en-US"/>
        </w:rPr>
        <w:t>-</w:t>
      </w:r>
      <w:r w:rsidR="00BD3D31" w:rsidRPr="004324C6">
        <w:rPr>
          <w:sz w:val="24"/>
          <w:szCs w:val="24"/>
          <w:lang w:val="en-US"/>
        </w:rPr>
        <w:t xml:space="preserve">group differences in </w:t>
      </w:r>
      <w:r w:rsidR="0084585A" w:rsidRPr="004324C6">
        <w:rPr>
          <w:sz w:val="24"/>
          <w:szCs w:val="24"/>
          <w:lang w:val="en-US"/>
        </w:rPr>
        <w:t>perceived integrity</w:t>
      </w:r>
      <w:r w:rsidRPr="004324C6">
        <w:rPr>
          <w:sz w:val="24"/>
          <w:szCs w:val="24"/>
          <w:lang w:val="en-US"/>
        </w:rPr>
        <w:t xml:space="preserve"> </w:t>
      </w:r>
      <w:r w:rsidR="008F585A" w:rsidRPr="004324C6">
        <w:rPr>
          <w:sz w:val="24"/>
          <w:szCs w:val="24"/>
          <w:lang w:val="en-US"/>
        </w:rPr>
        <w:t>(</w:t>
      </w:r>
      <w:proofErr w:type="gramStart"/>
      <w:r w:rsidRPr="004324C6">
        <w:rPr>
          <w:i/>
          <w:sz w:val="24"/>
          <w:szCs w:val="24"/>
          <w:lang w:val="en-US"/>
        </w:rPr>
        <w:t>F</w:t>
      </w:r>
      <w:r w:rsidRPr="004324C6">
        <w:rPr>
          <w:sz w:val="24"/>
          <w:szCs w:val="24"/>
          <w:lang w:val="en-US"/>
        </w:rPr>
        <w:t>(</w:t>
      </w:r>
      <w:proofErr w:type="gramEnd"/>
      <w:r w:rsidRPr="004324C6">
        <w:rPr>
          <w:sz w:val="24"/>
          <w:szCs w:val="24"/>
          <w:lang w:val="en-US"/>
        </w:rPr>
        <w:t>3, 173)</w:t>
      </w:r>
      <w:r w:rsidR="008F585A" w:rsidRPr="004324C6">
        <w:rPr>
          <w:sz w:val="24"/>
          <w:szCs w:val="24"/>
          <w:lang w:val="en-US"/>
        </w:rPr>
        <w:t xml:space="preserve"> </w:t>
      </w:r>
      <w:r w:rsidRPr="004324C6">
        <w:rPr>
          <w:sz w:val="24"/>
          <w:szCs w:val="24"/>
          <w:lang w:val="en-US"/>
        </w:rPr>
        <w:t>=</w:t>
      </w:r>
      <w:r w:rsidR="008F585A" w:rsidRPr="004324C6">
        <w:rPr>
          <w:sz w:val="24"/>
          <w:szCs w:val="24"/>
          <w:lang w:val="en-US"/>
        </w:rPr>
        <w:t xml:space="preserve"> </w:t>
      </w:r>
      <w:r w:rsidRPr="004324C6">
        <w:rPr>
          <w:sz w:val="24"/>
          <w:szCs w:val="24"/>
          <w:lang w:val="en-US"/>
        </w:rPr>
        <w:t xml:space="preserve">3.705, </w:t>
      </w:r>
      <w:r w:rsidRPr="004324C6">
        <w:rPr>
          <w:i/>
          <w:sz w:val="24"/>
          <w:szCs w:val="24"/>
          <w:lang w:val="en-US"/>
        </w:rPr>
        <w:t>p</w:t>
      </w:r>
      <w:r w:rsidR="008F585A" w:rsidRPr="004324C6">
        <w:rPr>
          <w:i/>
          <w:sz w:val="24"/>
          <w:szCs w:val="24"/>
          <w:lang w:val="en-US"/>
        </w:rPr>
        <w:t xml:space="preserve"> </w:t>
      </w:r>
      <w:r w:rsidRPr="004324C6">
        <w:rPr>
          <w:sz w:val="24"/>
          <w:szCs w:val="24"/>
          <w:lang w:val="en-US"/>
        </w:rPr>
        <w:t>=</w:t>
      </w:r>
      <w:r w:rsidR="008F585A" w:rsidRPr="004324C6">
        <w:rPr>
          <w:sz w:val="24"/>
          <w:szCs w:val="24"/>
          <w:lang w:val="en-US"/>
        </w:rPr>
        <w:t xml:space="preserve"> </w:t>
      </w:r>
      <w:r w:rsidRPr="004324C6">
        <w:rPr>
          <w:sz w:val="24"/>
          <w:szCs w:val="24"/>
          <w:lang w:val="en-US"/>
        </w:rPr>
        <w:t>.013</w:t>
      </w:r>
      <w:r w:rsidR="008F585A" w:rsidRPr="004324C6">
        <w:rPr>
          <w:sz w:val="24"/>
          <w:szCs w:val="24"/>
          <w:lang w:val="en-US"/>
        </w:rPr>
        <w:t>)</w:t>
      </w:r>
      <w:r w:rsidRPr="004324C6">
        <w:rPr>
          <w:sz w:val="24"/>
          <w:szCs w:val="24"/>
          <w:lang w:val="en-US"/>
        </w:rPr>
        <w:t>. The post hoc test indicated that</w:t>
      </w:r>
      <w:r w:rsidR="006D43F8" w:rsidRPr="004324C6">
        <w:rPr>
          <w:sz w:val="24"/>
          <w:szCs w:val="24"/>
          <w:lang w:val="en-US"/>
        </w:rPr>
        <w:t xml:space="preserve"> the group that </w:t>
      </w:r>
      <w:r w:rsidR="006537FF" w:rsidRPr="004324C6">
        <w:rPr>
          <w:sz w:val="24"/>
          <w:szCs w:val="24"/>
          <w:lang w:val="en-US"/>
        </w:rPr>
        <w:t xml:space="preserve">saw the </w:t>
      </w:r>
      <w:r w:rsidR="006D43F8" w:rsidRPr="004324C6">
        <w:rPr>
          <w:sz w:val="24"/>
          <w:szCs w:val="24"/>
          <w:lang w:val="en-US"/>
        </w:rPr>
        <w:t xml:space="preserve">referential </w:t>
      </w:r>
      <w:r w:rsidR="0096209C" w:rsidRPr="004324C6">
        <w:rPr>
          <w:sz w:val="24"/>
          <w:szCs w:val="24"/>
          <w:lang w:val="en-US"/>
        </w:rPr>
        <w:t xml:space="preserve">change justification </w:t>
      </w:r>
      <w:r w:rsidR="006537FF" w:rsidRPr="004324C6">
        <w:rPr>
          <w:sz w:val="24"/>
          <w:szCs w:val="24"/>
          <w:lang w:val="en-US"/>
        </w:rPr>
        <w:t xml:space="preserve">video perceived </w:t>
      </w:r>
      <w:r w:rsidR="0096209C" w:rsidRPr="004324C6">
        <w:rPr>
          <w:sz w:val="24"/>
          <w:szCs w:val="24"/>
          <w:lang w:val="en-US"/>
        </w:rPr>
        <w:t>the manager</w:t>
      </w:r>
      <w:r w:rsidR="006D43F8" w:rsidRPr="004324C6">
        <w:rPr>
          <w:sz w:val="24"/>
          <w:szCs w:val="24"/>
          <w:lang w:val="en-US"/>
        </w:rPr>
        <w:t xml:space="preserve"> as having significantly less integrity than the group </w:t>
      </w:r>
      <w:r w:rsidR="009D13A7" w:rsidRPr="004324C6">
        <w:rPr>
          <w:sz w:val="24"/>
          <w:szCs w:val="24"/>
          <w:lang w:val="en-US"/>
        </w:rPr>
        <w:t xml:space="preserve">that </w:t>
      </w:r>
      <w:r w:rsidR="006537FF" w:rsidRPr="004324C6">
        <w:rPr>
          <w:sz w:val="24"/>
          <w:szCs w:val="24"/>
          <w:lang w:val="en-US"/>
        </w:rPr>
        <w:t>saw</w:t>
      </w:r>
      <w:r w:rsidR="009D13A7" w:rsidRPr="004324C6">
        <w:rPr>
          <w:sz w:val="24"/>
          <w:szCs w:val="24"/>
          <w:lang w:val="en-US"/>
        </w:rPr>
        <w:t xml:space="preserve"> the </w:t>
      </w:r>
      <w:r w:rsidR="006D43F8" w:rsidRPr="004324C6">
        <w:rPr>
          <w:sz w:val="24"/>
          <w:szCs w:val="24"/>
          <w:lang w:val="en-US"/>
        </w:rPr>
        <w:t xml:space="preserve">ideological change justification </w:t>
      </w:r>
      <w:r w:rsidR="006537FF" w:rsidRPr="004324C6">
        <w:rPr>
          <w:sz w:val="24"/>
          <w:szCs w:val="24"/>
          <w:lang w:val="en-US"/>
        </w:rPr>
        <w:t xml:space="preserve">video </w:t>
      </w:r>
      <w:r w:rsidR="009D13A7" w:rsidRPr="004324C6">
        <w:rPr>
          <w:sz w:val="24"/>
          <w:szCs w:val="24"/>
          <w:lang w:val="en-US"/>
        </w:rPr>
        <w:t>(</w:t>
      </w:r>
      <w:r w:rsidR="006D43F8" w:rsidRPr="004324C6">
        <w:rPr>
          <w:i/>
          <w:sz w:val="24"/>
          <w:szCs w:val="24"/>
          <w:lang w:val="en-US"/>
        </w:rPr>
        <w:t>p</w:t>
      </w:r>
      <w:r w:rsidR="009D13A7" w:rsidRPr="004324C6">
        <w:rPr>
          <w:i/>
          <w:sz w:val="24"/>
          <w:szCs w:val="24"/>
          <w:lang w:val="en-US"/>
        </w:rPr>
        <w:t xml:space="preserve"> </w:t>
      </w:r>
      <w:r w:rsidR="006D43F8" w:rsidRPr="004324C6">
        <w:rPr>
          <w:sz w:val="24"/>
          <w:szCs w:val="24"/>
          <w:lang w:val="en-US"/>
        </w:rPr>
        <w:t>=</w:t>
      </w:r>
      <w:r w:rsidR="009D13A7" w:rsidRPr="004324C6">
        <w:rPr>
          <w:sz w:val="24"/>
          <w:szCs w:val="24"/>
          <w:lang w:val="en-US"/>
        </w:rPr>
        <w:t xml:space="preserve"> </w:t>
      </w:r>
      <w:r w:rsidR="006D43F8" w:rsidRPr="004324C6">
        <w:rPr>
          <w:sz w:val="24"/>
          <w:szCs w:val="24"/>
          <w:lang w:val="en-US"/>
        </w:rPr>
        <w:t>.037</w:t>
      </w:r>
      <w:r w:rsidR="009D13A7" w:rsidRPr="004324C6">
        <w:rPr>
          <w:sz w:val="24"/>
          <w:szCs w:val="24"/>
          <w:lang w:val="en-US"/>
        </w:rPr>
        <w:t>)</w:t>
      </w:r>
      <w:r w:rsidR="006D43F8" w:rsidRPr="004324C6">
        <w:rPr>
          <w:sz w:val="24"/>
          <w:szCs w:val="24"/>
          <w:lang w:val="en-US"/>
        </w:rPr>
        <w:t>. This finding provide</w:t>
      </w:r>
      <w:r w:rsidR="009D13A7" w:rsidRPr="004324C6">
        <w:rPr>
          <w:sz w:val="24"/>
          <w:szCs w:val="24"/>
          <w:lang w:val="en-US"/>
        </w:rPr>
        <w:t>s</w:t>
      </w:r>
      <w:r w:rsidR="006D43F8" w:rsidRPr="004324C6">
        <w:rPr>
          <w:sz w:val="24"/>
          <w:szCs w:val="24"/>
          <w:lang w:val="en-US"/>
        </w:rPr>
        <w:t xml:space="preserve"> support for Hypothesis 1. </w:t>
      </w:r>
    </w:p>
    <w:p w14:paraId="51BFA762" w14:textId="6563C41E" w:rsidR="00BD3D31" w:rsidRPr="004324C6" w:rsidRDefault="009D13A7" w:rsidP="00F41C36">
      <w:pPr>
        <w:spacing w:line="480" w:lineRule="auto"/>
        <w:rPr>
          <w:sz w:val="24"/>
          <w:szCs w:val="24"/>
          <w:lang w:val="en-US"/>
        </w:rPr>
      </w:pPr>
      <w:r w:rsidRPr="004324C6">
        <w:rPr>
          <w:sz w:val="24"/>
          <w:szCs w:val="24"/>
          <w:lang w:val="en-US"/>
        </w:rPr>
        <w:t>H</w:t>
      </w:r>
      <w:r w:rsidR="006D43F8" w:rsidRPr="004324C6">
        <w:rPr>
          <w:sz w:val="24"/>
          <w:szCs w:val="24"/>
          <w:lang w:val="en-US"/>
        </w:rPr>
        <w:t xml:space="preserve">ypothesis </w:t>
      </w:r>
      <w:r w:rsidR="00D10A48" w:rsidRPr="004324C6">
        <w:rPr>
          <w:sz w:val="24"/>
          <w:szCs w:val="24"/>
          <w:lang w:val="en-US"/>
        </w:rPr>
        <w:t>2</w:t>
      </w:r>
      <w:r w:rsidRPr="004324C6">
        <w:rPr>
          <w:sz w:val="24"/>
          <w:szCs w:val="24"/>
          <w:lang w:val="en-US"/>
        </w:rPr>
        <w:t xml:space="preserve"> </w:t>
      </w:r>
      <w:r w:rsidR="004315F4">
        <w:rPr>
          <w:sz w:val="24"/>
          <w:szCs w:val="24"/>
          <w:lang w:val="en-US"/>
        </w:rPr>
        <w:t>declared</w:t>
      </w:r>
      <w:r w:rsidR="006D43F8" w:rsidRPr="004324C6">
        <w:rPr>
          <w:sz w:val="24"/>
          <w:szCs w:val="24"/>
          <w:lang w:val="en-US"/>
        </w:rPr>
        <w:t xml:space="preserve"> that the combination of referential and ideological change justifications would lead to lower perceptions of integrity</w:t>
      </w:r>
      <w:r w:rsidRPr="004324C6">
        <w:rPr>
          <w:sz w:val="24"/>
          <w:szCs w:val="24"/>
          <w:lang w:val="en-US"/>
        </w:rPr>
        <w:t xml:space="preserve"> than </w:t>
      </w:r>
      <w:r w:rsidR="006D43F8" w:rsidRPr="004324C6">
        <w:rPr>
          <w:sz w:val="24"/>
          <w:szCs w:val="24"/>
          <w:lang w:val="en-US"/>
        </w:rPr>
        <w:t>ideological justification</w:t>
      </w:r>
      <w:r w:rsidRPr="004324C6">
        <w:rPr>
          <w:sz w:val="24"/>
          <w:szCs w:val="24"/>
          <w:lang w:val="en-US"/>
        </w:rPr>
        <w:t xml:space="preserve"> alone</w:t>
      </w:r>
      <w:r w:rsidR="006D43F8" w:rsidRPr="004324C6">
        <w:rPr>
          <w:sz w:val="24"/>
          <w:szCs w:val="24"/>
          <w:lang w:val="en-US"/>
        </w:rPr>
        <w:t xml:space="preserve">. The post hoc test indicated </w:t>
      </w:r>
      <w:r w:rsidRPr="004324C6">
        <w:rPr>
          <w:sz w:val="24"/>
          <w:szCs w:val="24"/>
          <w:lang w:val="en-US"/>
        </w:rPr>
        <w:t xml:space="preserve">that </w:t>
      </w:r>
      <w:r w:rsidR="006D43F8" w:rsidRPr="004324C6">
        <w:rPr>
          <w:sz w:val="24"/>
          <w:szCs w:val="24"/>
          <w:lang w:val="en-US"/>
        </w:rPr>
        <w:t xml:space="preserve">the group </w:t>
      </w:r>
      <w:r w:rsidRPr="004324C6">
        <w:rPr>
          <w:sz w:val="24"/>
          <w:szCs w:val="24"/>
          <w:lang w:val="en-US"/>
        </w:rPr>
        <w:t xml:space="preserve">that </w:t>
      </w:r>
      <w:r w:rsidR="006D43F8" w:rsidRPr="004324C6">
        <w:rPr>
          <w:sz w:val="24"/>
          <w:szCs w:val="24"/>
          <w:lang w:val="en-US"/>
        </w:rPr>
        <w:t xml:space="preserve">saw </w:t>
      </w:r>
      <w:r w:rsidRPr="004324C6">
        <w:rPr>
          <w:sz w:val="24"/>
          <w:szCs w:val="24"/>
          <w:lang w:val="en-US"/>
        </w:rPr>
        <w:t xml:space="preserve">the </w:t>
      </w:r>
      <w:r w:rsidR="006D43F8" w:rsidRPr="004324C6">
        <w:rPr>
          <w:sz w:val="24"/>
          <w:szCs w:val="24"/>
          <w:lang w:val="en-US"/>
        </w:rPr>
        <w:t xml:space="preserve">combined justification </w:t>
      </w:r>
      <w:r w:rsidR="006537FF" w:rsidRPr="004324C6">
        <w:rPr>
          <w:sz w:val="24"/>
          <w:szCs w:val="24"/>
          <w:lang w:val="en-US"/>
        </w:rPr>
        <w:t xml:space="preserve">video </w:t>
      </w:r>
      <w:r w:rsidRPr="004324C6">
        <w:rPr>
          <w:sz w:val="24"/>
          <w:szCs w:val="24"/>
          <w:lang w:val="en-US"/>
        </w:rPr>
        <w:t xml:space="preserve">gave </w:t>
      </w:r>
      <w:r w:rsidR="006D43F8" w:rsidRPr="004324C6">
        <w:rPr>
          <w:sz w:val="24"/>
          <w:szCs w:val="24"/>
          <w:lang w:val="en-US"/>
        </w:rPr>
        <w:t xml:space="preserve">significantly lower integrity ratings than the group </w:t>
      </w:r>
      <w:r w:rsidRPr="004324C6">
        <w:rPr>
          <w:sz w:val="24"/>
          <w:szCs w:val="24"/>
          <w:lang w:val="en-US"/>
        </w:rPr>
        <w:t xml:space="preserve">that </w:t>
      </w:r>
      <w:r w:rsidR="006D43F8" w:rsidRPr="004324C6">
        <w:rPr>
          <w:sz w:val="24"/>
          <w:szCs w:val="24"/>
          <w:lang w:val="en-US"/>
        </w:rPr>
        <w:t xml:space="preserve">saw only </w:t>
      </w:r>
      <w:r w:rsidR="006537FF" w:rsidRPr="004324C6">
        <w:rPr>
          <w:sz w:val="24"/>
          <w:szCs w:val="24"/>
          <w:lang w:val="en-US"/>
        </w:rPr>
        <w:t xml:space="preserve">the </w:t>
      </w:r>
      <w:r w:rsidR="006D43F8" w:rsidRPr="004324C6">
        <w:rPr>
          <w:sz w:val="24"/>
          <w:szCs w:val="24"/>
          <w:lang w:val="en-US"/>
        </w:rPr>
        <w:t xml:space="preserve">ideological justification </w:t>
      </w:r>
      <w:r w:rsidR="006537FF" w:rsidRPr="004324C6">
        <w:rPr>
          <w:sz w:val="24"/>
          <w:szCs w:val="24"/>
          <w:lang w:val="en-US"/>
        </w:rPr>
        <w:t xml:space="preserve">video </w:t>
      </w:r>
      <w:r w:rsidRPr="004324C6">
        <w:rPr>
          <w:sz w:val="24"/>
          <w:szCs w:val="24"/>
          <w:lang w:val="en-US"/>
        </w:rPr>
        <w:t>(</w:t>
      </w:r>
      <w:r w:rsidR="006D43F8" w:rsidRPr="004324C6">
        <w:rPr>
          <w:i/>
          <w:sz w:val="24"/>
          <w:szCs w:val="24"/>
          <w:lang w:val="en-US"/>
        </w:rPr>
        <w:t>p</w:t>
      </w:r>
      <w:r w:rsidRPr="004324C6">
        <w:rPr>
          <w:i/>
          <w:sz w:val="24"/>
          <w:szCs w:val="24"/>
          <w:lang w:val="en-US"/>
        </w:rPr>
        <w:t xml:space="preserve"> </w:t>
      </w:r>
      <w:r w:rsidR="006D43F8" w:rsidRPr="004324C6">
        <w:rPr>
          <w:sz w:val="24"/>
          <w:szCs w:val="24"/>
          <w:lang w:val="en-US"/>
        </w:rPr>
        <w:t>=</w:t>
      </w:r>
      <w:r w:rsidRPr="004324C6">
        <w:rPr>
          <w:sz w:val="24"/>
          <w:szCs w:val="24"/>
          <w:lang w:val="en-US"/>
        </w:rPr>
        <w:t xml:space="preserve"> </w:t>
      </w:r>
      <w:r w:rsidR="006D43F8" w:rsidRPr="004324C6">
        <w:rPr>
          <w:sz w:val="24"/>
          <w:szCs w:val="24"/>
          <w:lang w:val="en-US"/>
        </w:rPr>
        <w:t>.021</w:t>
      </w:r>
      <w:r w:rsidRPr="004324C6">
        <w:rPr>
          <w:sz w:val="24"/>
          <w:szCs w:val="24"/>
          <w:lang w:val="en-US"/>
        </w:rPr>
        <w:t>)</w:t>
      </w:r>
      <w:r w:rsidR="006D43F8" w:rsidRPr="004324C6">
        <w:rPr>
          <w:sz w:val="24"/>
          <w:szCs w:val="24"/>
          <w:lang w:val="en-US"/>
        </w:rPr>
        <w:t>. This finding provide</w:t>
      </w:r>
      <w:r w:rsidRPr="004324C6">
        <w:rPr>
          <w:sz w:val="24"/>
          <w:szCs w:val="24"/>
          <w:lang w:val="en-US"/>
        </w:rPr>
        <w:t>s</w:t>
      </w:r>
      <w:r w:rsidR="006D43F8" w:rsidRPr="004324C6">
        <w:rPr>
          <w:sz w:val="24"/>
          <w:szCs w:val="24"/>
          <w:lang w:val="en-US"/>
        </w:rPr>
        <w:t xml:space="preserve"> support for Hypothesis 2</w:t>
      </w:r>
      <w:r w:rsidR="00BD3D31" w:rsidRPr="004324C6">
        <w:rPr>
          <w:sz w:val="24"/>
          <w:szCs w:val="24"/>
          <w:lang w:val="en-US"/>
        </w:rPr>
        <w:t>.</w:t>
      </w:r>
      <w:r w:rsidR="006D43F8" w:rsidRPr="004324C6">
        <w:rPr>
          <w:sz w:val="24"/>
          <w:szCs w:val="24"/>
          <w:lang w:val="en-US"/>
        </w:rPr>
        <w:t xml:space="preserve"> </w:t>
      </w:r>
    </w:p>
    <w:p w14:paraId="40854659" w14:textId="7D23E2A1" w:rsidR="00CD4466" w:rsidRDefault="00DE4139" w:rsidP="00F41C36">
      <w:pPr>
        <w:spacing w:line="480" w:lineRule="auto"/>
        <w:rPr>
          <w:rStyle w:val="Hyperlink0"/>
          <w:sz w:val="24"/>
          <w:szCs w:val="24"/>
        </w:rPr>
      </w:pPr>
      <w:r w:rsidRPr="004324C6">
        <w:rPr>
          <w:sz w:val="24"/>
          <w:szCs w:val="24"/>
          <w:lang w:val="en-US"/>
        </w:rPr>
        <w:t xml:space="preserve">Hypothesis </w:t>
      </w:r>
      <w:r w:rsidR="00255111" w:rsidRPr="004324C6">
        <w:rPr>
          <w:sz w:val="24"/>
          <w:szCs w:val="24"/>
          <w:lang w:val="en-US"/>
        </w:rPr>
        <w:t>3</w:t>
      </w:r>
      <w:r w:rsidRPr="004324C6">
        <w:rPr>
          <w:sz w:val="24"/>
          <w:szCs w:val="24"/>
          <w:lang w:val="en-US"/>
        </w:rPr>
        <w:t xml:space="preserve"> </w:t>
      </w:r>
      <w:r w:rsidR="004315F4">
        <w:rPr>
          <w:sz w:val="24"/>
          <w:szCs w:val="24"/>
          <w:lang w:val="en-US"/>
        </w:rPr>
        <w:t>proposed</w:t>
      </w:r>
      <w:r w:rsidRPr="004324C6">
        <w:rPr>
          <w:sz w:val="24"/>
          <w:szCs w:val="24"/>
          <w:lang w:val="en-US"/>
        </w:rPr>
        <w:t xml:space="preserve"> that the tendency to </w:t>
      </w:r>
      <w:r w:rsidR="006537FF" w:rsidRPr="004324C6">
        <w:rPr>
          <w:sz w:val="24"/>
          <w:szCs w:val="24"/>
          <w:lang w:val="en-US"/>
        </w:rPr>
        <w:t xml:space="preserve">consider </w:t>
      </w:r>
      <w:r w:rsidRPr="004324C6">
        <w:rPr>
          <w:sz w:val="24"/>
          <w:szCs w:val="24"/>
          <w:lang w:val="en-US"/>
        </w:rPr>
        <w:t xml:space="preserve">referential justifications indicative of </w:t>
      </w:r>
      <w:r w:rsidR="006537FF" w:rsidRPr="004324C6">
        <w:rPr>
          <w:sz w:val="24"/>
          <w:szCs w:val="24"/>
          <w:lang w:val="en-US"/>
        </w:rPr>
        <w:t xml:space="preserve">a </w:t>
      </w:r>
      <w:r w:rsidRPr="004324C6">
        <w:rPr>
          <w:sz w:val="24"/>
          <w:szCs w:val="24"/>
          <w:lang w:val="en-US"/>
        </w:rPr>
        <w:t>lack</w:t>
      </w:r>
      <w:r w:rsidR="006537FF" w:rsidRPr="004324C6">
        <w:rPr>
          <w:sz w:val="24"/>
          <w:szCs w:val="24"/>
          <w:lang w:val="en-US"/>
        </w:rPr>
        <w:t xml:space="preserve"> of </w:t>
      </w:r>
      <w:r w:rsidRPr="004324C6">
        <w:rPr>
          <w:sz w:val="24"/>
          <w:szCs w:val="24"/>
          <w:lang w:val="en-US"/>
        </w:rPr>
        <w:t xml:space="preserve">integrity would be more pronounced for people </w:t>
      </w:r>
      <w:r w:rsidR="00D10A48" w:rsidRPr="004324C6">
        <w:rPr>
          <w:sz w:val="24"/>
          <w:szCs w:val="24"/>
          <w:lang w:val="en-US"/>
        </w:rPr>
        <w:t xml:space="preserve">with </w:t>
      </w:r>
      <w:r w:rsidRPr="004324C6">
        <w:rPr>
          <w:sz w:val="24"/>
          <w:szCs w:val="24"/>
          <w:lang w:val="en-US"/>
        </w:rPr>
        <w:t>a stronger disposi</w:t>
      </w:r>
      <w:r w:rsidR="007F6F09" w:rsidRPr="004324C6">
        <w:rPr>
          <w:sz w:val="24"/>
          <w:szCs w:val="24"/>
          <w:lang w:val="en-US"/>
        </w:rPr>
        <w:t xml:space="preserve">tional resistance to change. </w:t>
      </w:r>
      <w:r w:rsidR="006537FF" w:rsidRPr="004324C6">
        <w:rPr>
          <w:sz w:val="24"/>
          <w:szCs w:val="24"/>
          <w:lang w:val="en-US"/>
        </w:rPr>
        <w:t xml:space="preserve">To </w:t>
      </w:r>
      <w:r w:rsidR="003156F5" w:rsidRPr="004324C6">
        <w:rPr>
          <w:sz w:val="24"/>
          <w:szCs w:val="24"/>
          <w:lang w:val="en-US"/>
        </w:rPr>
        <w:t>test this hypothesis</w:t>
      </w:r>
      <w:r w:rsidR="006537FF" w:rsidRPr="004324C6">
        <w:rPr>
          <w:sz w:val="24"/>
          <w:szCs w:val="24"/>
          <w:lang w:val="en-US"/>
        </w:rPr>
        <w:t>,</w:t>
      </w:r>
      <w:r w:rsidR="003156F5" w:rsidRPr="004324C6">
        <w:rPr>
          <w:sz w:val="24"/>
          <w:szCs w:val="24"/>
          <w:lang w:val="en-US"/>
        </w:rPr>
        <w:t xml:space="preserve"> we </w:t>
      </w:r>
      <w:r w:rsidR="006537FF" w:rsidRPr="004324C6">
        <w:rPr>
          <w:sz w:val="24"/>
          <w:szCs w:val="24"/>
          <w:lang w:val="en-US"/>
        </w:rPr>
        <w:t xml:space="preserve">employed </w:t>
      </w:r>
      <w:r w:rsidR="003156F5" w:rsidRPr="004324C6">
        <w:rPr>
          <w:sz w:val="24"/>
          <w:szCs w:val="24"/>
          <w:lang w:val="en-US"/>
        </w:rPr>
        <w:t>the PROCESS macro for SPSS</w:t>
      </w:r>
      <w:r w:rsidR="00721236" w:rsidRPr="004324C6">
        <w:rPr>
          <w:sz w:val="24"/>
          <w:szCs w:val="24"/>
          <w:lang w:val="en-US"/>
        </w:rPr>
        <w:t xml:space="preserve"> </w:t>
      </w:r>
      <w:r w:rsidR="00721236" w:rsidRPr="004324C6">
        <w:rPr>
          <w:sz w:val="24"/>
          <w:szCs w:val="24"/>
          <w:lang w:val="en-US"/>
        </w:rPr>
        <w:fldChar w:fldCharType="begin"/>
      </w:r>
      <w:r w:rsidR="00F16F76">
        <w:rPr>
          <w:sz w:val="24"/>
          <w:szCs w:val="24"/>
          <w:lang w:val="en-US"/>
        </w:rPr>
        <w:instrText xml:space="preserve"> ADDIN ZOTERO_ITEM CSL_CITATION {"citationID":"3u73mbvmk","properties":{"formattedCitation":"(Hayes, 2013)","plainCitation":"(Hayes, 2013)","noteIndex":0},"citationItems":[{"id":90,"uris":["http://zotero.org/users/3159074/items/SCPR35UN"],"uri":["http://zotero.org/users/3159074/items/SCPR35UN"],"itemData":{"id":90,"type":"book","title":"Introduction to Mediation, Moderation, and Conditional Process Analysis: A Regression-Based Approach","publisher":"The Guilford Press","publisher-place":"New York","event-place":"New York","shortTitle":"Introduction to Mediation, Moderation, and Conditional Process Analysis","author":[{"family":"Hayes","given":"Andrew F."}],"issued":{"date-parts":[["2013"]]}}}],"schema":"https://github.com/citation-style-language/schema/raw/master/csl-citation.json"} </w:instrText>
      </w:r>
      <w:r w:rsidR="00721236" w:rsidRPr="004324C6">
        <w:rPr>
          <w:sz w:val="24"/>
          <w:szCs w:val="24"/>
          <w:lang w:val="en-US"/>
        </w:rPr>
        <w:fldChar w:fldCharType="separate"/>
      </w:r>
      <w:r w:rsidR="00801695" w:rsidRPr="00801695">
        <w:rPr>
          <w:rFonts w:ascii="Calibri" w:hAnsi="Calibri" w:cs="Calibri"/>
          <w:sz w:val="24"/>
        </w:rPr>
        <w:t>(Hayes, 2013)</w:t>
      </w:r>
      <w:r w:rsidR="00721236" w:rsidRPr="004324C6">
        <w:rPr>
          <w:sz w:val="24"/>
          <w:szCs w:val="24"/>
          <w:lang w:val="en-US"/>
        </w:rPr>
        <w:fldChar w:fldCharType="end"/>
      </w:r>
      <w:r w:rsidR="003156F5" w:rsidRPr="004324C6">
        <w:rPr>
          <w:sz w:val="24"/>
          <w:szCs w:val="24"/>
          <w:lang w:val="en-US"/>
        </w:rPr>
        <w:t>.</w:t>
      </w:r>
      <w:r w:rsidR="00CD4466" w:rsidRPr="004324C6">
        <w:rPr>
          <w:sz w:val="24"/>
          <w:szCs w:val="24"/>
          <w:lang w:val="en-US"/>
        </w:rPr>
        <w:t xml:space="preserve"> </w:t>
      </w:r>
      <w:r w:rsidR="006537FF" w:rsidRPr="004324C6">
        <w:rPr>
          <w:sz w:val="24"/>
          <w:szCs w:val="24"/>
          <w:lang w:val="en-US"/>
        </w:rPr>
        <w:t xml:space="preserve">We entered </w:t>
      </w:r>
      <w:r w:rsidR="00D10A48" w:rsidRPr="004324C6">
        <w:rPr>
          <w:sz w:val="24"/>
          <w:szCs w:val="24"/>
          <w:lang w:val="en-US"/>
        </w:rPr>
        <w:t xml:space="preserve">the </w:t>
      </w:r>
      <w:r w:rsidR="006537FF" w:rsidRPr="004324C6">
        <w:rPr>
          <w:sz w:val="24"/>
          <w:szCs w:val="24"/>
          <w:lang w:val="en-US"/>
        </w:rPr>
        <w:t>r</w:t>
      </w:r>
      <w:r w:rsidR="003156F5" w:rsidRPr="004324C6">
        <w:rPr>
          <w:rStyle w:val="Hyperlink1"/>
          <w:sz w:val="24"/>
          <w:szCs w:val="24"/>
        </w:rPr>
        <w:t>eferential v</w:t>
      </w:r>
      <w:r w:rsidR="006537FF" w:rsidRPr="004324C6">
        <w:rPr>
          <w:rStyle w:val="Hyperlink1"/>
          <w:sz w:val="24"/>
          <w:szCs w:val="24"/>
        </w:rPr>
        <w:t>er</w:t>
      </w:r>
      <w:r w:rsidR="003156F5" w:rsidRPr="004324C6">
        <w:rPr>
          <w:rStyle w:val="Hyperlink1"/>
          <w:sz w:val="24"/>
          <w:szCs w:val="24"/>
        </w:rPr>
        <w:t>s</w:t>
      </w:r>
      <w:r w:rsidR="006537FF" w:rsidRPr="004324C6">
        <w:rPr>
          <w:rStyle w:val="Hyperlink1"/>
          <w:sz w:val="24"/>
          <w:szCs w:val="24"/>
        </w:rPr>
        <w:t>us</w:t>
      </w:r>
      <w:r w:rsidR="003156F5" w:rsidRPr="004324C6">
        <w:rPr>
          <w:rStyle w:val="Hyperlink1"/>
          <w:sz w:val="24"/>
          <w:szCs w:val="24"/>
        </w:rPr>
        <w:t xml:space="preserve"> ideological change justification</w:t>
      </w:r>
      <w:r w:rsidR="00CD4466" w:rsidRPr="004324C6">
        <w:rPr>
          <w:rStyle w:val="Hyperlink1"/>
          <w:sz w:val="24"/>
          <w:szCs w:val="24"/>
        </w:rPr>
        <w:t xml:space="preserve"> </w:t>
      </w:r>
      <w:r w:rsidR="003156F5" w:rsidRPr="004324C6">
        <w:rPr>
          <w:rStyle w:val="Hyperlink1"/>
          <w:sz w:val="24"/>
          <w:szCs w:val="24"/>
        </w:rPr>
        <w:t xml:space="preserve">in the first step of the regression analysis. In the second step, </w:t>
      </w:r>
      <w:r w:rsidR="006537FF" w:rsidRPr="004324C6">
        <w:rPr>
          <w:rStyle w:val="Hyperlink1"/>
          <w:sz w:val="24"/>
          <w:szCs w:val="24"/>
        </w:rPr>
        <w:t xml:space="preserve">we entered </w:t>
      </w:r>
      <w:r w:rsidR="003156F5" w:rsidRPr="004324C6">
        <w:rPr>
          <w:rStyle w:val="Hyperlink1"/>
          <w:sz w:val="24"/>
          <w:szCs w:val="24"/>
        </w:rPr>
        <w:t xml:space="preserve">the interaction term between </w:t>
      </w:r>
      <w:r w:rsidR="00CD4466" w:rsidRPr="004324C6">
        <w:rPr>
          <w:rStyle w:val="Hyperlink1"/>
          <w:sz w:val="24"/>
          <w:szCs w:val="24"/>
        </w:rPr>
        <w:t>the different</w:t>
      </w:r>
      <w:r w:rsidR="003156F5" w:rsidRPr="004324C6">
        <w:rPr>
          <w:rStyle w:val="Hyperlink1"/>
          <w:sz w:val="24"/>
          <w:szCs w:val="24"/>
        </w:rPr>
        <w:t xml:space="preserve"> justifications and propensity to resist</w:t>
      </w:r>
      <w:r w:rsidR="00CD4466" w:rsidRPr="004324C6">
        <w:rPr>
          <w:rStyle w:val="Hyperlink1"/>
          <w:sz w:val="24"/>
          <w:szCs w:val="24"/>
        </w:rPr>
        <w:t>. The interaction</w:t>
      </w:r>
      <w:r w:rsidR="00F86FA2" w:rsidRPr="004324C6">
        <w:rPr>
          <w:rStyle w:val="Hyperlink1"/>
          <w:sz w:val="24"/>
          <w:szCs w:val="24"/>
        </w:rPr>
        <w:t xml:space="preserve"> term</w:t>
      </w:r>
      <w:r w:rsidR="003156F5" w:rsidRPr="004324C6">
        <w:rPr>
          <w:rStyle w:val="Hyperlink1"/>
          <w:sz w:val="24"/>
          <w:szCs w:val="24"/>
        </w:rPr>
        <w:t xml:space="preserve"> explained a significant increase in variance in </w:t>
      </w:r>
      <w:r w:rsidR="0084585A" w:rsidRPr="004324C6">
        <w:rPr>
          <w:rStyle w:val="Hyperlink1"/>
          <w:sz w:val="24"/>
          <w:szCs w:val="24"/>
        </w:rPr>
        <w:t>perceived integrity</w:t>
      </w:r>
      <w:r w:rsidR="003156F5" w:rsidRPr="004324C6">
        <w:rPr>
          <w:rStyle w:val="Hyperlink1"/>
          <w:rFonts w:cstheme="majorHAnsi"/>
          <w:sz w:val="24"/>
          <w:szCs w:val="24"/>
        </w:rPr>
        <w:t xml:space="preserve"> </w:t>
      </w:r>
      <w:r w:rsidR="006537FF" w:rsidRPr="004324C6">
        <w:rPr>
          <w:rStyle w:val="Hyperlink1"/>
          <w:rFonts w:cstheme="majorHAnsi"/>
          <w:sz w:val="24"/>
          <w:szCs w:val="24"/>
        </w:rPr>
        <w:t>(</w:t>
      </w:r>
      <w:r w:rsidR="003156F5" w:rsidRPr="004324C6">
        <w:rPr>
          <w:rStyle w:val="NoneA"/>
          <w:rFonts w:cstheme="majorHAnsi"/>
          <w:sz w:val="24"/>
          <w:szCs w:val="24"/>
          <w:shd w:val="clear" w:color="auto" w:fill="FEFFFF"/>
        </w:rPr>
        <w:t>Δ</w:t>
      </w:r>
      <w:r w:rsidR="003156F5" w:rsidRPr="004324C6">
        <w:rPr>
          <w:rStyle w:val="NoneA"/>
          <w:rFonts w:cstheme="majorHAnsi"/>
          <w:i/>
          <w:iCs/>
          <w:sz w:val="24"/>
          <w:szCs w:val="24"/>
          <w:shd w:val="clear" w:color="auto" w:fill="FEFFFF"/>
        </w:rPr>
        <w:t>R</w:t>
      </w:r>
      <w:r w:rsidR="003156F5" w:rsidRPr="004324C6">
        <w:rPr>
          <w:rStyle w:val="NoneA"/>
          <w:rFonts w:cstheme="majorHAnsi"/>
          <w:sz w:val="24"/>
          <w:szCs w:val="24"/>
          <w:shd w:val="clear" w:color="auto" w:fill="FEFFFF"/>
          <w:vertAlign w:val="superscript"/>
        </w:rPr>
        <w:t>2</w:t>
      </w:r>
      <w:r w:rsidR="006537FF" w:rsidRPr="004324C6">
        <w:rPr>
          <w:rStyle w:val="NoneA"/>
          <w:rFonts w:cstheme="majorHAnsi"/>
          <w:sz w:val="24"/>
          <w:szCs w:val="24"/>
          <w:shd w:val="clear" w:color="auto" w:fill="FEFFFF"/>
        </w:rPr>
        <w:t xml:space="preserve"> </w:t>
      </w:r>
      <w:r w:rsidR="00CD4466" w:rsidRPr="004324C6">
        <w:rPr>
          <w:rStyle w:val="Hyperlink1"/>
          <w:rFonts w:cstheme="majorHAnsi"/>
          <w:sz w:val="24"/>
          <w:szCs w:val="24"/>
        </w:rPr>
        <w:t>=</w:t>
      </w:r>
      <w:r w:rsidR="006537FF" w:rsidRPr="004324C6">
        <w:rPr>
          <w:rStyle w:val="Hyperlink1"/>
          <w:rFonts w:cstheme="majorHAnsi"/>
          <w:sz w:val="24"/>
          <w:szCs w:val="24"/>
        </w:rPr>
        <w:t xml:space="preserve"> </w:t>
      </w:r>
      <w:r w:rsidR="00CD4466" w:rsidRPr="004324C6">
        <w:rPr>
          <w:rStyle w:val="Hyperlink1"/>
          <w:rFonts w:cstheme="majorHAnsi"/>
          <w:sz w:val="24"/>
          <w:szCs w:val="24"/>
        </w:rPr>
        <w:t>.081</w:t>
      </w:r>
      <w:r w:rsidR="003156F5" w:rsidRPr="004324C6">
        <w:rPr>
          <w:rStyle w:val="Hyperlink1"/>
          <w:rFonts w:cstheme="majorHAnsi"/>
          <w:sz w:val="24"/>
          <w:szCs w:val="24"/>
        </w:rPr>
        <w:t>,</w:t>
      </w:r>
      <w:r w:rsidR="003156F5" w:rsidRPr="004324C6">
        <w:rPr>
          <w:rStyle w:val="NoneA"/>
          <w:rFonts w:cstheme="majorHAnsi"/>
          <w:sz w:val="24"/>
          <w:szCs w:val="24"/>
          <w:shd w:val="clear" w:color="auto" w:fill="FEFFFF"/>
        </w:rPr>
        <w:t> </w:t>
      </w:r>
      <w:r w:rsidR="003156F5" w:rsidRPr="004324C6">
        <w:rPr>
          <w:rStyle w:val="NoneA"/>
          <w:rFonts w:cstheme="majorHAnsi"/>
          <w:i/>
          <w:iCs/>
          <w:sz w:val="24"/>
          <w:szCs w:val="24"/>
        </w:rPr>
        <w:t>β</w:t>
      </w:r>
      <w:r w:rsidR="006537FF" w:rsidRPr="004324C6">
        <w:rPr>
          <w:rStyle w:val="NoneA"/>
          <w:rFonts w:cstheme="majorHAnsi"/>
          <w:i/>
          <w:iCs/>
          <w:sz w:val="24"/>
          <w:szCs w:val="24"/>
        </w:rPr>
        <w:t xml:space="preserve"> </w:t>
      </w:r>
      <w:r w:rsidR="00CD4466" w:rsidRPr="004324C6">
        <w:rPr>
          <w:rStyle w:val="Hyperlink0"/>
          <w:rFonts w:cstheme="majorHAnsi"/>
          <w:sz w:val="24"/>
          <w:szCs w:val="24"/>
        </w:rPr>
        <w:t>=</w:t>
      </w:r>
      <w:r w:rsidR="006537FF" w:rsidRPr="004324C6">
        <w:rPr>
          <w:rStyle w:val="Hyperlink0"/>
          <w:rFonts w:cstheme="majorHAnsi"/>
          <w:sz w:val="24"/>
          <w:szCs w:val="24"/>
        </w:rPr>
        <w:t xml:space="preserve"> </w:t>
      </w:r>
      <w:r w:rsidR="00CD4466" w:rsidRPr="004324C6">
        <w:rPr>
          <w:rStyle w:val="Hyperlink0"/>
          <w:rFonts w:cstheme="majorHAnsi"/>
          <w:sz w:val="24"/>
          <w:szCs w:val="24"/>
        </w:rPr>
        <w:t>.470</w:t>
      </w:r>
      <w:r w:rsidR="003156F5" w:rsidRPr="004324C6">
        <w:rPr>
          <w:rStyle w:val="Hyperlink0"/>
          <w:rFonts w:cstheme="majorHAnsi"/>
          <w:sz w:val="24"/>
          <w:szCs w:val="24"/>
        </w:rPr>
        <w:t xml:space="preserve">, </w:t>
      </w:r>
      <w:r w:rsidR="00CD4466" w:rsidRPr="004324C6">
        <w:rPr>
          <w:rStyle w:val="NoneA"/>
          <w:rFonts w:cstheme="majorHAnsi"/>
          <w:i/>
          <w:iCs/>
          <w:sz w:val="24"/>
          <w:szCs w:val="24"/>
          <w:shd w:val="clear" w:color="auto" w:fill="FEFFFF"/>
        </w:rPr>
        <w:t>t</w:t>
      </w:r>
      <w:r w:rsidR="006537FF" w:rsidRPr="004324C6">
        <w:rPr>
          <w:rStyle w:val="NoneA"/>
          <w:rFonts w:cstheme="majorHAnsi"/>
          <w:i/>
          <w:iCs/>
          <w:sz w:val="24"/>
          <w:szCs w:val="24"/>
          <w:shd w:val="clear" w:color="auto" w:fill="FEFFFF"/>
        </w:rPr>
        <w:t xml:space="preserve"> </w:t>
      </w:r>
      <w:r w:rsidR="00CD4466" w:rsidRPr="004324C6">
        <w:rPr>
          <w:rStyle w:val="Hyperlink1"/>
          <w:rFonts w:cstheme="majorHAnsi"/>
          <w:sz w:val="24"/>
          <w:szCs w:val="24"/>
        </w:rPr>
        <w:t>=</w:t>
      </w:r>
      <w:r w:rsidR="006537FF" w:rsidRPr="004324C6">
        <w:rPr>
          <w:rStyle w:val="Hyperlink1"/>
          <w:rFonts w:cstheme="majorHAnsi"/>
          <w:sz w:val="24"/>
          <w:szCs w:val="24"/>
        </w:rPr>
        <w:t xml:space="preserve"> </w:t>
      </w:r>
      <w:r w:rsidR="00CD4466" w:rsidRPr="004324C6">
        <w:rPr>
          <w:rStyle w:val="Hyperlink1"/>
          <w:rFonts w:cstheme="majorHAnsi"/>
          <w:sz w:val="24"/>
          <w:szCs w:val="24"/>
        </w:rPr>
        <w:t>2.855</w:t>
      </w:r>
      <w:r w:rsidR="003156F5" w:rsidRPr="004324C6">
        <w:rPr>
          <w:rStyle w:val="Hyperlink1"/>
          <w:rFonts w:cstheme="majorHAnsi"/>
          <w:sz w:val="24"/>
          <w:szCs w:val="24"/>
        </w:rPr>
        <w:t>,</w:t>
      </w:r>
      <w:r w:rsidR="003156F5" w:rsidRPr="004324C6">
        <w:rPr>
          <w:rStyle w:val="NoneA"/>
          <w:rFonts w:cstheme="majorHAnsi"/>
          <w:sz w:val="24"/>
          <w:szCs w:val="24"/>
          <w:shd w:val="clear" w:color="auto" w:fill="FEFFFF"/>
        </w:rPr>
        <w:t> </w:t>
      </w:r>
      <w:r w:rsidR="003156F5" w:rsidRPr="004324C6">
        <w:rPr>
          <w:rStyle w:val="NoneA"/>
          <w:rFonts w:cstheme="majorHAnsi"/>
          <w:i/>
          <w:iCs/>
          <w:sz w:val="24"/>
          <w:szCs w:val="24"/>
          <w:shd w:val="clear" w:color="auto" w:fill="FEFFFF"/>
        </w:rPr>
        <w:t>p</w:t>
      </w:r>
      <w:r w:rsidR="006537FF" w:rsidRPr="004324C6">
        <w:rPr>
          <w:rStyle w:val="NoneA"/>
          <w:rFonts w:cstheme="majorHAnsi"/>
          <w:i/>
          <w:iCs/>
          <w:sz w:val="24"/>
          <w:szCs w:val="24"/>
          <w:shd w:val="clear" w:color="auto" w:fill="FEFFFF"/>
        </w:rPr>
        <w:t xml:space="preserve"> </w:t>
      </w:r>
      <w:r w:rsidR="00CD4466" w:rsidRPr="004324C6">
        <w:rPr>
          <w:rStyle w:val="Hyperlink1"/>
          <w:rFonts w:cstheme="majorHAnsi"/>
          <w:sz w:val="24"/>
          <w:szCs w:val="24"/>
        </w:rPr>
        <w:t>=</w:t>
      </w:r>
      <w:r w:rsidR="006537FF" w:rsidRPr="004324C6">
        <w:rPr>
          <w:rStyle w:val="Hyperlink1"/>
          <w:rFonts w:cstheme="majorHAnsi"/>
          <w:sz w:val="24"/>
          <w:szCs w:val="24"/>
        </w:rPr>
        <w:t xml:space="preserve"> </w:t>
      </w:r>
      <w:r w:rsidR="00CD4466" w:rsidRPr="004324C6">
        <w:rPr>
          <w:rStyle w:val="Hyperlink1"/>
          <w:rFonts w:cstheme="majorHAnsi"/>
          <w:sz w:val="24"/>
          <w:szCs w:val="24"/>
        </w:rPr>
        <w:t>.005</w:t>
      </w:r>
      <w:r w:rsidR="006537FF" w:rsidRPr="004324C6">
        <w:rPr>
          <w:rStyle w:val="Hyperlink1"/>
          <w:rFonts w:cstheme="majorHAnsi"/>
          <w:sz w:val="24"/>
          <w:szCs w:val="24"/>
        </w:rPr>
        <w:t>)</w:t>
      </w:r>
      <w:r w:rsidR="003156F5" w:rsidRPr="004324C6">
        <w:rPr>
          <w:rStyle w:val="Hyperlink1"/>
          <w:rFonts w:cstheme="majorHAnsi"/>
          <w:sz w:val="24"/>
          <w:szCs w:val="24"/>
        </w:rPr>
        <w:t>. Thus</w:t>
      </w:r>
      <w:r w:rsidR="003156F5" w:rsidRPr="004324C6">
        <w:rPr>
          <w:rStyle w:val="Hyperlink1"/>
          <w:sz w:val="24"/>
          <w:szCs w:val="24"/>
        </w:rPr>
        <w:t xml:space="preserve">, </w:t>
      </w:r>
      <w:r w:rsidR="00CD4466" w:rsidRPr="004324C6">
        <w:rPr>
          <w:rStyle w:val="Hyperlink1"/>
          <w:sz w:val="24"/>
          <w:szCs w:val="24"/>
        </w:rPr>
        <w:t>propensity to resist change</w:t>
      </w:r>
      <w:r w:rsidR="003156F5" w:rsidRPr="004324C6">
        <w:rPr>
          <w:rStyle w:val="Hyperlink1"/>
          <w:sz w:val="24"/>
          <w:szCs w:val="24"/>
        </w:rPr>
        <w:t xml:space="preserve"> significant</w:t>
      </w:r>
      <w:r w:rsidR="00BF14D9" w:rsidRPr="004324C6">
        <w:rPr>
          <w:rStyle w:val="Hyperlink1"/>
          <w:sz w:val="24"/>
          <w:szCs w:val="24"/>
        </w:rPr>
        <w:t>ly</w:t>
      </w:r>
      <w:r w:rsidR="003156F5" w:rsidRPr="004324C6">
        <w:rPr>
          <w:rStyle w:val="Hyperlink1"/>
          <w:sz w:val="24"/>
          <w:szCs w:val="24"/>
        </w:rPr>
        <w:t xml:space="preserve"> moderat</w:t>
      </w:r>
      <w:r w:rsidR="00BF14D9" w:rsidRPr="004324C6">
        <w:rPr>
          <w:rStyle w:val="Hyperlink1"/>
          <w:sz w:val="24"/>
          <w:szCs w:val="24"/>
        </w:rPr>
        <w:t xml:space="preserve">ed </w:t>
      </w:r>
      <w:r w:rsidR="003156F5" w:rsidRPr="004324C6">
        <w:rPr>
          <w:rStyle w:val="Hyperlink1"/>
          <w:sz w:val="24"/>
          <w:szCs w:val="24"/>
        </w:rPr>
        <w:t xml:space="preserve">the relationship between </w:t>
      </w:r>
      <w:r w:rsidR="00CD4466" w:rsidRPr="004324C6">
        <w:rPr>
          <w:rStyle w:val="Hyperlink1"/>
          <w:sz w:val="24"/>
          <w:szCs w:val="24"/>
        </w:rPr>
        <w:t xml:space="preserve">type of change justification and </w:t>
      </w:r>
      <w:r w:rsidR="0084585A" w:rsidRPr="004324C6">
        <w:rPr>
          <w:rStyle w:val="Hyperlink1"/>
          <w:sz w:val="24"/>
          <w:szCs w:val="24"/>
        </w:rPr>
        <w:t>perceived integrity</w:t>
      </w:r>
      <w:r w:rsidR="00CD4466" w:rsidRPr="004324C6">
        <w:rPr>
          <w:rStyle w:val="Hyperlink1"/>
          <w:sz w:val="24"/>
          <w:szCs w:val="24"/>
        </w:rPr>
        <w:t>. This result</w:t>
      </w:r>
      <w:r w:rsidR="003156F5" w:rsidRPr="004324C6">
        <w:rPr>
          <w:rStyle w:val="Hyperlink1"/>
          <w:sz w:val="24"/>
          <w:szCs w:val="24"/>
        </w:rPr>
        <w:t xml:space="preserve"> provide</w:t>
      </w:r>
      <w:r w:rsidR="006537FF" w:rsidRPr="004324C6">
        <w:rPr>
          <w:rStyle w:val="Hyperlink1"/>
          <w:sz w:val="24"/>
          <w:szCs w:val="24"/>
        </w:rPr>
        <w:t>s</w:t>
      </w:r>
      <w:r w:rsidR="003156F5" w:rsidRPr="004324C6">
        <w:rPr>
          <w:rStyle w:val="Hyperlink1"/>
          <w:sz w:val="24"/>
          <w:szCs w:val="24"/>
        </w:rPr>
        <w:t xml:space="preserve"> support for Hypothesis </w:t>
      </w:r>
      <w:r w:rsidR="00255111" w:rsidRPr="004324C6">
        <w:rPr>
          <w:rStyle w:val="Hyperlink1"/>
          <w:sz w:val="24"/>
          <w:szCs w:val="24"/>
        </w:rPr>
        <w:t>3</w:t>
      </w:r>
      <w:r w:rsidR="003156F5" w:rsidRPr="004324C6">
        <w:rPr>
          <w:rStyle w:val="Hyperlink1"/>
          <w:sz w:val="24"/>
          <w:szCs w:val="24"/>
        </w:rPr>
        <w:t>.</w:t>
      </w:r>
      <w:r w:rsidR="003156F5" w:rsidRPr="004324C6">
        <w:rPr>
          <w:rStyle w:val="Hyperlink0"/>
          <w:sz w:val="24"/>
          <w:szCs w:val="24"/>
        </w:rPr>
        <w:t xml:space="preserve"> </w:t>
      </w:r>
      <w:r w:rsidR="00CD4466" w:rsidRPr="004324C6">
        <w:rPr>
          <w:rStyle w:val="Hyperlink0"/>
          <w:sz w:val="24"/>
          <w:szCs w:val="24"/>
        </w:rPr>
        <w:t xml:space="preserve">Participants </w:t>
      </w:r>
      <w:r w:rsidR="00D10A48" w:rsidRPr="004324C6">
        <w:rPr>
          <w:rStyle w:val="Hyperlink0"/>
          <w:sz w:val="24"/>
          <w:szCs w:val="24"/>
        </w:rPr>
        <w:t xml:space="preserve">with </w:t>
      </w:r>
      <w:r w:rsidR="00CD4466" w:rsidRPr="004324C6">
        <w:rPr>
          <w:rStyle w:val="Hyperlink0"/>
          <w:sz w:val="24"/>
          <w:szCs w:val="24"/>
        </w:rPr>
        <w:t xml:space="preserve">a strong dispositional propensity to resist change </w:t>
      </w:r>
      <w:r w:rsidR="006537FF" w:rsidRPr="004324C6">
        <w:rPr>
          <w:rStyle w:val="Hyperlink0"/>
          <w:sz w:val="24"/>
          <w:szCs w:val="24"/>
        </w:rPr>
        <w:t xml:space="preserve">perceived </w:t>
      </w:r>
      <w:r w:rsidR="00D10A48" w:rsidRPr="004324C6">
        <w:rPr>
          <w:rStyle w:val="Hyperlink0"/>
          <w:sz w:val="24"/>
          <w:szCs w:val="24"/>
        </w:rPr>
        <w:t xml:space="preserve">the </w:t>
      </w:r>
      <w:r w:rsidR="00CD4466" w:rsidRPr="004324C6">
        <w:rPr>
          <w:rStyle w:val="Hyperlink0"/>
          <w:sz w:val="24"/>
          <w:szCs w:val="24"/>
        </w:rPr>
        <w:t>ideological change justification as a significantly stronger indication of managerial integrity</w:t>
      </w:r>
      <w:r w:rsidR="006537FF" w:rsidRPr="004324C6">
        <w:rPr>
          <w:rStyle w:val="Hyperlink0"/>
          <w:sz w:val="24"/>
          <w:szCs w:val="24"/>
        </w:rPr>
        <w:t xml:space="preserve"> than </w:t>
      </w:r>
      <w:r w:rsidR="00CD4466" w:rsidRPr="004324C6">
        <w:rPr>
          <w:rStyle w:val="Hyperlink0"/>
          <w:sz w:val="24"/>
          <w:szCs w:val="24"/>
        </w:rPr>
        <w:t xml:space="preserve">participants with </w:t>
      </w:r>
      <w:r w:rsidR="006537FF" w:rsidRPr="004324C6">
        <w:rPr>
          <w:rStyle w:val="Hyperlink0"/>
          <w:sz w:val="24"/>
          <w:szCs w:val="24"/>
        </w:rPr>
        <w:t xml:space="preserve">a </w:t>
      </w:r>
      <w:r w:rsidR="00CD4466" w:rsidRPr="004324C6">
        <w:rPr>
          <w:rStyle w:val="Hyperlink0"/>
          <w:sz w:val="24"/>
          <w:szCs w:val="24"/>
        </w:rPr>
        <w:t>low prope</w:t>
      </w:r>
      <w:r w:rsidR="004E14A9" w:rsidRPr="004324C6">
        <w:rPr>
          <w:rStyle w:val="Hyperlink0"/>
          <w:sz w:val="24"/>
          <w:szCs w:val="24"/>
        </w:rPr>
        <w:t>nsity to resist change. Figure 1</w:t>
      </w:r>
      <w:r w:rsidR="003156F5" w:rsidRPr="004324C6">
        <w:rPr>
          <w:rStyle w:val="Hyperlink0"/>
          <w:sz w:val="24"/>
          <w:szCs w:val="24"/>
        </w:rPr>
        <w:t xml:space="preserve"> illustrates the moderating effect of </w:t>
      </w:r>
      <w:r w:rsidR="00CD4466" w:rsidRPr="004324C6">
        <w:rPr>
          <w:rStyle w:val="Hyperlink0"/>
          <w:sz w:val="24"/>
          <w:szCs w:val="24"/>
        </w:rPr>
        <w:t>dispositional propensity to resist</w:t>
      </w:r>
      <w:r w:rsidR="003156F5" w:rsidRPr="004324C6">
        <w:rPr>
          <w:rStyle w:val="Hyperlink0"/>
          <w:sz w:val="24"/>
          <w:szCs w:val="24"/>
        </w:rPr>
        <w:t xml:space="preserve"> on </w:t>
      </w:r>
      <w:r w:rsidR="00CD4466" w:rsidRPr="004324C6">
        <w:rPr>
          <w:rStyle w:val="Hyperlink0"/>
          <w:sz w:val="24"/>
          <w:szCs w:val="24"/>
        </w:rPr>
        <w:t>the relationship between type of change justification</w:t>
      </w:r>
      <w:r w:rsidR="003156F5" w:rsidRPr="004324C6">
        <w:rPr>
          <w:rStyle w:val="Hyperlink0"/>
          <w:sz w:val="24"/>
          <w:szCs w:val="24"/>
        </w:rPr>
        <w:t xml:space="preserve"> and </w:t>
      </w:r>
      <w:r w:rsidR="0084585A" w:rsidRPr="004324C6">
        <w:rPr>
          <w:rStyle w:val="Hyperlink0"/>
          <w:sz w:val="24"/>
          <w:szCs w:val="24"/>
        </w:rPr>
        <w:t>perceived integrity</w:t>
      </w:r>
      <w:r w:rsidR="003156F5" w:rsidRPr="004324C6">
        <w:rPr>
          <w:rStyle w:val="Hyperlink0"/>
          <w:sz w:val="24"/>
          <w:szCs w:val="24"/>
        </w:rPr>
        <w:t>.</w:t>
      </w:r>
    </w:p>
    <w:p w14:paraId="753FB29A" w14:textId="77777777" w:rsidR="00A01692" w:rsidRPr="004324C6" w:rsidRDefault="00A01692" w:rsidP="00F316FB">
      <w:pPr>
        <w:spacing w:line="276" w:lineRule="auto"/>
        <w:rPr>
          <w:rStyle w:val="Hyperlink0"/>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2"/>
      </w:tblGrid>
      <w:tr w:rsidR="004E14A9" w:rsidRPr="004324C6" w14:paraId="0CEF6094" w14:textId="77777777" w:rsidTr="004E14A9">
        <w:tc>
          <w:tcPr>
            <w:tcW w:w="9062" w:type="dxa"/>
          </w:tcPr>
          <w:p w14:paraId="6872889A" w14:textId="3DD87A73" w:rsidR="004E14A9" w:rsidRPr="004324C6" w:rsidRDefault="00E57211" w:rsidP="004E14A9">
            <w:pPr>
              <w:spacing w:after="160" w:line="276" w:lineRule="auto"/>
              <w:rPr>
                <w:rStyle w:val="Hyperlink0"/>
                <w:i/>
                <w:sz w:val="24"/>
                <w:szCs w:val="24"/>
              </w:rPr>
            </w:pPr>
            <w:r w:rsidRPr="004324C6">
              <w:rPr>
                <w:i/>
                <w:sz w:val="24"/>
                <w:szCs w:val="24"/>
                <w:lang w:val="en-US"/>
              </w:rPr>
              <w:t>Insert F</w:t>
            </w:r>
            <w:r w:rsidR="004E14A9" w:rsidRPr="004324C6">
              <w:rPr>
                <w:i/>
                <w:sz w:val="24"/>
                <w:szCs w:val="24"/>
                <w:lang w:val="en-US"/>
              </w:rPr>
              <w:t>igure 1 here</w:t>
            </w:r>
          </w:p>
        </w:tc>
      </w:tr>
    </w:tbl>
    <w:p w14:paraId="1F2E0278" w14:textId="1E6DCC34" w:rsidR="003156F5" w:rsidRPr="004324C6" w:rsidRDefault="003156F5" w:rsidP="003156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rPr>
          <w:rStyle w:val="NoneA"/>
          <w:sz w:val="24"/>
          <w:szCs w:val="24"/>
          <w:shd w:val="clear" w:color="auto" w:fill="FEFFFF"/>
        </w:rPr>
      </w:pPr>
    </w:p>
    <w:p w14:paraId="43216A45" w14:textId="3E20B679" w:rsidR="00B12815" w:rsidRPr="004324C6" w:rsidRDefault="002561A2" w:rsidP="00F41C36">
      <w:pPr>
        <w:spacing w:line="480" w:lineRule="auto"/>
        <w:rPr>
          <w:sz w:val="24"/>
          <w:szCs w:val="24"/>
          <w:lang w:val="en-US"/>
        </w:rPr>
      </w:pPr>
      <w:r w:rsidRPr="004324C6">
        <w:rPr>
          <w:sz w:val="24"/>
          <w:szCs w:val="24"/>
          <w:lang w:val="en-US"/>
        </w:rPr>
        <w:t xml:space="preserve">Hypothesis </w:t>
      </w:r>
      <w:r w:rsidR="00255111" w:rsidRPr="004324C6">
        <w:rPr>
          <w:sz w:val="24"/>
          <w:szCs w:val="24"/>
          <w:lang w:val="en-US"/>
        </w:rPr>
        <w:t>4</w:t>
      </w:r>
      <w:r w:rsidRPr="004324C6">
        <w:rPr>
          <w:sz w:val="24"/>
          <w:szCs w:val="24"/>
          <w:lang w:val="en-US"/>
        </w:rPr>
        <w:t xml:space="preserve"> stated that </w:t>
      </w:r>
      <w:r w:rsidR="006537FF" w:rsidRPr="004324C6">
        <w:rPr>
          <w:sz w:val="24"/>
          <w:szCs w:val="24"/>
          <w:lang w:val="en-US"/>
        </w:rPr>
        <w:t xml:space="preserve">perceived managerial integrity would mediate </w:t>
      </w:r>
      <w:r w:rsidRPr="004324C6">
        <w:rPr>
          <w:sz w:val="24"/>
          <w:szCs w:val="24"/>
          <w:lang w:val="en-US"/>
        </w:rPr>
        <w:t xml:space="preserve">the important outcome variables (a) intention to support the decision, (b) affective response </w:t>
      </w:r>
      <w:r w:rsidR="006537FF" w:rsidRPr="004324C6">
        <w:rPr>
          <w:sz w:val="24"/>
          <w:szCs w:val="24"/>
          <w:lang w:val="en-US"/>
        </w:rPr>
        <w:t xml:space="preserve">to </w:t>
      </w:r>
      <w:r w:rsidRPr="004324C6">
        <w:rPr>
          <w:sz w:val="24"/>
          <w:szCs w:val="24"/>
          <w:lang w:val="en-US"/>
        </w:rPr>
        <w:t xml:space="preserve">the change, and (c) cognitive response </w:t>
      </w:r>
      <w:r w:rsidR="006537FF" w:rsidRPr="004324C6">
        <w:rPr>
          <w:sz w:val="24"/>
          <w:szCs w:val="24"/>
          <w:lang w:val="en-US"/>
        </w:rPr>
        <w:t xml:space="preserve">to </w:t>
      </w:r>
      <w:r w:rsidRPr="004324C6">
        <w:rPr>
          <w:sz w:val="24"/>
          <w:szCs w:val="24"/>
          <w:lang w:val="en-US"/>
        </w:rPr>
        <w:t xml:space="preserve">the change. This prediction implies that differences in </w:t>
      </w:r>
      <w:r w:rsidR="0084585A" w:rsidRPr="004324C6">
        <w:rPr>
          <w:sz w:val="24"/>
          <w:szCs w:val="24"/>
          <w:lang w:val="en-US"/>
        </w:rPr>
        <w:t>perceived integrity</w:t>
      </w:r>
      <w:r w:rsidRPr="004324C6">
        <w:rPr>
          <w:sz w:val="24"/>
          <w:szCs w:val="24"/>
          <w:lang w:val="en-US"/>
        </w:rPr>
        <w:t>, caused by different change justifications, would be directly associated with the outco</w:t>
      </w:r>
      <w:r w:rsidR="004E14A9" w:rsidRPr="004324C6">
        <w:rPr>
          <w:sz w:val="24"/>
          <w:szCs w:val="24"/>
          <w:lang w:val="en-US"/>
        </w:rPr>
        <w:t xml:space="preserve">mes </w:t>
      </w:r>
      <w:r w:rsidR="00D10A48" w:rsidRPr="004324C6">
        <w:rPr>
          <w:sz w:val="24"/>
          <w:szCs w:val="24"/>
          <w:lang w:val="en-US"/>
        </w:rPr>
        <w:t xml:space="preserve">of </w:t>
      </w:r>
      <w:r w:rsidR="004E14A9" w:rsidRPr="004324C6">
        <w:rPr>
          <w:sz w:val="24"/>
          <w:szCs w:val="24"/>
          <w:lang w:val="en-US"/>
        </w:rPr>
        <w:t xml:space="preserve">those variables. </w:t>
      </w:r>
    </w:p>
    <w:p w14:paraId="4D16F537" w14:textId="15DEF05D" w:rsidR="00E57211" w:rsidRDefault="00351C25" w:rsidP="00F41C36">
      <w:pPr>
        <w:spacing w:line="480" w:lineRule="auto"/>
        <w:rPr>
          <w:sz w:val="24"/>
          <w:szCs w:val="24"/>
          <w:lang w:val="en-US"/>
        </w:rPr>
      </w:pPr>
      <w:r w:rsidRPr="004324C6">
        <w:rPr>
          <w:rStyle w:val="Hyperlink0"/>
          <w:sz w:val="24"/>
          <w:szCs w:val="24"/>
        </w:rPr>
        <w:t>The ANOVAs did not reveal any direct effect of type of justification on the ultimate out</w:t>
      </w:r>
      <w:r w:rsidR="0084585A" w:rsidRPr="004324C6">
        <w:rPr>
          <w:rStyle w:val="Hyperlink0"/>
          <w:sz w:val="24"/>
          <w:szCs w:val="24"/>
        </w:rPr>
        <w:t xml:space="preserve">come variables. </w:t>
      </w:r>
      <w:proofErr w:type="gramStart"/>
      <w:r w:rsidR="006537FF" w:rsidRPr="004324C6">
        <w:rPr>
          <w:rStyle w:val="Hyperlink0"/>
          <w:sz w:val="24"/>
          <w:szCs w:val="24"/>
        </w:rPr>
        <w:t>However</w:t>
      </w:r>
      <w:proofErr w:type="gramEnd"/>
      <w:r w:rsidR="006537FF" w:rsidRPr="004324C6">
        <w:rPr>
          <w:rStyle w:val="Hyperlink0"/>
          <w:sz w:val="24"/>
          <w:szCs w:val="24"/>
        </w:rPr>
        <w:t xml:space="preserve"> al</w:t>
      </w:r>
      <w:r w:rsidR="0084585A" w:rsidRPr="004324C6">
        <w:rPr>
          <w:rStyle w:val="Hyperlink0"/>
          <w:sz w:val="24"/>
          <w:szCs w:val="24"/>
        </w:rPr>
        <w:t>though</w:t>
      </w:r>
      <w:r w:rsidRPr="004324C6">
        <w:rPr>
          <w:rStyle w:val="Hyperlink0"/>
          <w:sz w:val="24"/>
          <w:szCs w:val="24"/>
        </w:rPr>
        <w:t xml:space="preserve"> direct effects</w:t>
      </w:r>
      <w:r w:rsidR="0084585A" w:rsidRPr="004324C6">
        <w:rPr>
          <w:rStyle w:val="Hyperlink0"/>
          <w:sz w:val="24"/>
          <w:szCs w:val="24"/>
        </w:rPr>
        <w:t xml:space="preserve"> between X and Y</w:t>
      </w:r>
      <w:r w:rsidRPr="004324C6">
        <w:rPr>
          <w:rStyle w:val="Hyperlink0"/>
          <w:sz w:val="24"/>
          <w:szCs w:val="24"/>
        </w:rPr>
        <w:t xml:space="preserve"> failed to materialize, it is still possible and useful to test and report the indirect relationships pertaining to Hypothesis </w:t>
      </w:r>
      <w:r w:rsidR="00255111" w:rsidRPr="004324C6">
        <w:rPr>
          <w:rStyle w:val="Hyperlink0"/>
          <w:sz w:val="24"/>
          <w:szCs w:val="24"/>
        </w:rPr>
        <w:t>4</w:t>
      </w:r>
      <w:r w:rsidRPr="004324C6">
        <w:rPr>
          <w:rStyle w:val="Hyperlink0"/>
          <w:sz w:val="24"/>
          <w:szCs w:val="24"/>
        </w:rPr>
        <w:t xml:space="preserve">. Exploring mediated effects provides information </w:t>
      </w:r>
      <w:r w:rsidR="006537FF" w:rsidRPr="004324C6">
        <w:rPr>
          <w:rStyle w:val="Hyperlink0"/>
          <w:sz w:val="24"/>
          <w:szCs w:val="24"/>
        </w:rPr>
        <w:t xml:space="preserve">about </w:t>
      </w:r>
      <w:r w:rsidRPr="004324C6">
        <w:rPr>
          <w:rStyle w:val="Hyperlink0"/>
          <w:sz w:val="24"/>
          <w:szCs w:val="24"/>
        </w:rPr>
        <w:t>whether the proposed mediator has a positive or negative denotation and can also suggest directions for future research in terms of identifying suppressing variables that are not measured in the presented experiment</w:t>
      </w:r>
      <w:r w:rsidR="00721236" w:rsidRPr="004324C6">
        <w:rPr>
          <w:rStyle w:val="Hyperlink0"/>
          <w:sz w:val="24"/>
          <w:szCs w:val="24"/>
        </w:rPr>
        <w:t xml:space="preserve"> </w:t>
      </w:r>
      <w:r w:rsidR="00721236" w:rsidRPr="004324C6">
        <w:rPr>
          <w:rStyle w:val="Hyperlink0"/>
          <w:sz w:val="24"/>
          <w:szCs w:val="24"/>
        </w:rPr>
        <w:fldChar w:fldCharType="begin"/>
      </w:r>
      <w:r w:rsidR="00F16F76">
        <w:rPr>
          <w:rStyle w:val="Hyperlink0"/>
          <w:sz w:val="24"/>
          <w:szCs w:val="24"/>
        </w:rPr>
        <w:instrText xml:space="preserve"> ADDIN ZOTERO_ITEM CSL_CITATION {"citationID":"m2HujvkD","properties":{"formattedCitation":"(see Hayes, 2009)","plainCitation":"(see Hayes, 2009)","noteIndex":0},"citationItems":[{"id":235,"uris":["http://zotero.org/users/3159074/items/T3Q937VI"],"uri":["http://zotero.org/users/3159074/items/T3Q937VI"],"itemData":{"id":235,"type":"article-journal","title":"Beyond Baron and Kenny: Statistical Mediation Analysis in the New Millennium","container-title":"Communication Monographs","page":"408-420","volume":"76","issue":"4","source":"Taylor and Francis+NEJM","DOI":"10.1080/03637750903310360","ISSN":"0363-7751","shortTitle":"Beyond Baron and Kenny","author":[{"family":"Hayes","given":"Andrew F."}],"issued":{"date-parts":[["2009",12,1]]}},"prefix":"see "}],"schema":"https://github.com/citation-style-language/schema/raw/master/csl-citation.json"} </w:instrText>
      </w:r>
      <w:r w:rsidR="00721236" w:rsidRPr="004324C6">
        <w:rPr>
          <w:rStyle w:val="Hyperlink0"/>
          <w:sz w:val="24"/>
          <w:szCs w:val="24"/>
        </w:rPr>
        <w:fldChar w:fldCharType="separate"/>
      </w:r>
      <w:r w:rsidR="00801695" w:rsidRPr="00801695">
        <w:rPr>
          <w:rFonts w:ascii="Calibri" w:hAnsi="Calibri" w:cs="Calibri"/>
          <w:sz w:val="24"/>
        </w:rPr>
        <w:t>(see Hayes, 2009)</w:t>
      </w:r>
      <w:r w:rsidR="00721236" w:rsidRPr="004324C6">
        <w:rPr>
          <w:rStyle w:val="Hyperlink0"/>
          <w:sz w:val="24"/>
          <w:szCs w:val="24"/>
        </w:rPr>
        <w:fldChar w:fldCharType="end"/>
      </w:r>
      <w:r w:rsidRPr="004324C6">
        <w:rPr>
          <w:rStyle w:val="Hyperlink0"/>
          <w:sz w:val="24"/>
          <w:szCs w:val="24"/>
        </w:rPr>
        <w:t xml:space="preserve">. In mediation analyses </w:t>
      </w:r>
      <w:r w:rsidR="006537FF" w:rsidRPr="004324C6">
        <w:rPr>
          <w:rStyle w:val="Hyperlink0"/>
          <w:sz w:val="24"/>
          <w:szCs w:val="24"/>
        </w:rPr>
        <w:t xml:space="preserve">in which </w:t>
      </w:r>
      <w:r w:rsidRPr="004324C6">
        <w:rPr>
          <w:rStyle w:val="Hyperlink0"/>
          <w:sz w:val="24"/>
          <w:szCs w:val="24"/>
        </w:rPr>
        <w:t>the direct effect between X and Y is absent, the proposed mediators are better referred to as indirect relationships rather than mediated relationships</w:t>
      </w:r>
      <w:r w:rsidR="00387933">
        <w:rPr>
          <w:rStyle w:val="Hyperlink0"/>
          <w:sz w:val="24"/>
          <w:szCs w:val="24"/>
        </w:rPr>
        <w:t xml:space="preserve"> </w:t>
      </w:r>
      <w:r w:rsidR="00387933">
        <w:rPr>
          <w:rStyle w:val="Hyperlink0"/>
          <w:sz w:val="24"/>
          <w:szCs w:val="24"/>
        </w:rPr>
        <w:fldChar w:fldCharType="begin"/>
      </w:r>
      <w:r w:rsidR="00801695">
        <w:rPr>
          <w:rStyle w:val="Hyperlink0"/>
          <w:sz w:val="24"/>
          <w:szCs w:val="24"/>
        </w:rPr>
        <w:instrText xml:space="preserve"> ADDIN ZOTERO_ITEM CSL_CITATION {"citationID":"1qudchrpbf","properties":{"formattedCitation":"(Mathieu and Taylor, 2006)","plainCitation":"(Mathieu and Taylor, 2006)","noteIndex":0},"citationItems":[{"id":227,"uris":["http://zotero.org/users/3159074/items/VTS43V9H"],"uri":["http://zotero.org/users/3159074/items/VTS43V9H"],"itemData":{"id":227,"type":"article-journal","title":"Clarifying conditions and decision points for mediational type inferences in Organizational Behavior","container-title":"Journal of Organizational Behavior","page":"1031-1056","volume":"27","issue":"8","source":"Wiley Online Library","abstract":"Although mediational designs and analyses are quite popular in Organizational Behavior research, there is much confusion surrounding the basis of causal inferences. We review theoretical, research design, and construct validity issues that are important for drawing inferences from mediational analyses. We then distinguish between indirect effects, and partial and full mediational hypotheses and outline decision points for drawing inferences of each type. An empirical illustration is provided using structural equation modeling (SEM) techniques, and we discuss extensions and directions for future research. Copyright © 2006 John Wiley &amp; Sons, Ltd.","DOI":"10.1002/job.406","ISSN":"1099-1379","journalAbbreviation":"J. Organiz. Behav.","language":"en","author":[{"family":"Mathieu","given":"John E."},{"family":"Taylor","given":"Scott R."}],"issued":{"date-parts":[["2006",12,1]]}}}],"schema":"https://github.com/citation-style-language/schema/raw/master/csl-citation.json"} </w:instrText>
      </w:r>
      <w:r w:rsidR="00387933">
        <w:rPr>
          <w:rStyle w:val="Hyperlink0"/>
          <w:sz w:val="24"/>
          <w:szCs w:val="24"/>
        </w:rPr>
        <w:fldChar w:fldCharType="separate"/>
      </w:r>
      <w:r w:rsidR="00801695" w:rsidRPr="00801695">
        <w:rPr>
          <w:rFonts w:ascii="Calibri" w:hAnsi="Calibri" w:cs="Calibri"/>
          <w:sz w:val="24"/>
        </w:rPr>
        <w:t>(Mathieu and Taylor, 2006)</w:t>
      </w:r>
      <w:r w:rsidR="00387933">
        <w:rPr>
          <w:rStyle w:val="Hyperlink0"/>
          <w:sz w:val="24"/>
          <w:szCs w:val="24"/>
        </w:rPr>
        <w:fldChar w:fldCharType="end"/>
      </w:r>
      <w:r w:rsidRPr="004324C6">
        <w:rPr>
          <w:rStyle w:val="Hyperlink0"/>
          <w:sz w:val="24"/>
          <w:szCs w:val="24"/>
        </w:rPr>
        <w:t>. We employed Hayes’</w:t>
      </w:r>
      <w:r w:rsidR="00E5195A" w:rsidRPr="004324C6">
        <w:rPr>
          <w:rStyle w:val="Hyperlink0"/>
          <w:sz w:val="24"/>
          <w:szCs w:val="24"/>
        </w:rPr>
        <w:t>s</w:t>
      </w:r>
      <w:r w:rsidRPr="004324C6">
        <w:rPr>
          <w:rStyle w:val="Hyperlink0"/>
          <w:sz w:val="24"/>
          <w:szCs w:val="24"/>
        </w:rPr>
        <w:t xml:space="preserve"> </w:t>
      </w:r>
      <w:r w:rsidR="00E5195A" w:rsidRPr="004324C6">
        <w:rPr>
          <w:rStyle w:val="Hyperlink0"/>
          <w:sz w:val="24"/>
          <w:szCs w:val="24"/>
        </w:rPr>
        <w:t xml:space="preserve">(2013) </w:t>
      </w:r>
      <w:r w:rsidRPr="004324C6">
        <w:rPr>
          <w:rStyle w:val="Hyperlink0"/>
          <w:sz w:val="24"/>
          <w:szCs w:val="24"/>
        </w:rPr>
        <w:t xml:space="preserve">PROCESS macro for SPSS. The macro uses a bootstrapping method with bias-corrected confidence estimates. </w:t>
      </w:r>
      <w:r w:rsidR="00E5195A" w:rsidRPr="004324C6">
        <w:rPr>
          <w:rStyle w:val="Hyperlink0"/>
          <w:sz w:val="24"/>
          <w:szCs w:val="24"/>
        </w:rPr>
        <w:t>A</w:t>
      </w:r>
      <w:r w:rsidRPr="004324C6">
        <w:rPr>
          <w:rStyle w:val="Hyperlink0"/>
          <w:sz w:val="24"/>
          <w:szCs w:val="24"/>
        </w:rPr>
        <w:t xml:space="preserve">ll three tested models </w:t>
      </w:r>
      <w:r w:rsidR="00E5195A" w:rsidRPr="004324C6">
        <w:rPr>
          <w:rStyle w:val="Hyperlink0"/>
          <w:sz w:val="24"/>
          <w:szCs w:val="24"/>
        </w:rPr>
        <w:t xml:space="preserve">used </w:t>
      </w:r>
      <w:r w:rsidR="00D10A48" w:rsidRPr="004324C6">
        <w:rPr>
          <w:rStyle w:val="Hyperlink0"/>
          <w:sz w:val="24"/>
          <w:szCs w:val="24"/>
        </w:rPr>
        <w:t xml:space="preserve">the </w:t>
      </w:r>
      <w:r w:rsidRPr="004324C6">
        <w:rPr>
          <w:rStyle w:val="Hyperlink0"/>
          <w:sz w:val="24"/>
          <w:szCs w:val="24"/>
        </w:rPr>
        <w:t>referential v</w:t>
      </w:r>
      <w:r w:rsidR="00E5195A" w:rsidRPr="004324C6">
        <w:rPr>
          <w:rStyle w:val="Hyperlink0"/>
          <w:sz w:val="24"/>
          <w:szCs w:val="24"/>
        </w:rPr>
        <w:t>er</w:t>
      </w:r>
      <w:r w:rsidRPr="004324C6">
        <w:rPr>
          <w:rStyle w:val="Hyperlink0"/>
          <w:sz w:val="24"/>
          <w:szCs w:val="24"/>
        </w:rPr>
        <w:t>s</w:t>
      </w:r>
      <w:r w:rsidR="00E5195A" w:rsidRPr="004324C6">
        <w:rPr>
          <w:rStyle w:val="Hyperlink0"/>
          <w:sz w:val="24"/>
          <w:szCs w:val="24"/>
        </w:rPr>
        <w:t>us</w:t>
      </w:r>
      <w:r w:rsidRPr="004324C6">
        <w:rPr>
          <w:rStyle w:val="Hyperlink0"/>
          <w:sz w:val="24"/>
          <w:szCs w:val="24"/>
        </w:rPr>
        <w:t xml:space="preserve"> ideological change justification as </w:t>
      </w:r>
      <w:r w:rsidR="00E5195A" w:rsidRPr="004324C6">
        <w:rPr>
          <w:rStyle w:val="Hyperlink0"/>
          <w:sz w:val="24"/>
          <w:szCs w:val="24"/>
        </w:rPr>
        <w:t xml:space="preserve">the </w:t>
      </w:r>
      <w:r w:rsidRPr="004324C6">
        <w:rPr>
          <w:rStyle w:val="Hyperlink0"/>
          <w:sz w:val="24"/>
          <w:szCs w:val="24"/>
        </w:rPr>
        <w:t xml:space="preserve">manipulated variable (X) and perceived integrity as </w:t>
      </w:r>
      <w:r w:rsidR="00E5195A" w:rsidRPr="004324C6">
        <w:rPr>
          <w:rStyle w:val="Hyperlink0"/>
          <w:sz w:val="24"/>
          <w:szCs w:val="24"/>
        </w:rPr>
        <w:t xml:space="preserve">the </w:t>
      </w:r>
      <w:r w:rsidRPr="004324C6">
        <w:rPr>
          <w:rStyle w:val="Hyperlink0"/>
          <w:sz w:val="24"/>
          <w:szCs w:val="24"/>
        </w:rPr>
        <w:t>mediating variable (M). In the first tested model</w:t>
      </w:r>
      <w:r w:rsidR="00E5195A" w:rsidRPr="004324C6">
        <w:rPr>
          <w:rStyle w:val="Hyperlink0"/>
          <w:sz w:val="24"/>
          <w:szCs w:val="24"/>
        </w:rPr>
        <w:t>,</w:t>
      </w:r>
      <w:r w:rsidRPr="004324C6">
        <w:rPr>
          <w:rStyle w:val="Hyperlink0"/>
          <w:sz w:val="24"/>
          <w:szCs w:val="24"/>
        </w:rPr>
        <w:t xml:space="preserve"> we used intention to support </w:t>
      </w:r>
      <w:r w:rsidR="00E5195A" w:rsidRPr="004324C6">
        <w:rPr>
          <w:rStyle w:val="Hyperlink0"/>
          <w:sz w:val="24"/>
          <w:szCs w:val="24"/>
        </w:rPr>
        <w:t xml:space="preserve">the </w:t>
      </w:r>
      <w:r w:rsidRPr="004324C6">
        <w:rPr>
          <w:rStyle w:val="Hyperlink0"/>
          <w:sz w:val="24"/>
          <w:szCs w:val="24"/>
        </w:rPr>
        <w:t xml:space="preserve">change as </w:t>
      </w:r>
      <w:r w:rsidR="00D10A48" w:rsidRPr="004324C6">
        <w:rPr>
          <w:rStyle w:val="Hyperlink0"/>
          <w:sz w:val="24"/>
          <w:szCs w:val="24"/>
        </w:rPr>
        <w:t xml:space="preserve">the </w:t>
      </w:r>
      <w:r w:rsidRPr="004324C6">
        <w:rPr>
          <w:rStyle w:val="Hyperlink0"/>
          <w:sz w:val="24"/>
          <w:szCs w:val="24"/>
        </w:rPr>
        <w:t>outcome variable (Y). The analysis show</w:t>
      </w:r>
      <w:r w:rsidR="00777527" w:rsidRPr="004324C6">
        <w:rPr>
          <w:rStyle w:val="Hyperlink0"/>
          <w:sz w:val="24"/>
          <w:szCs w:val="24"/>
        </w:rPr>
        <w:t>s</w:t>
      </w:r>
      <w:r w:rsidRPr="004324C6">
        <w:rPr>
          <w:rStyle w:val="Hyperlink0"/>
          <w:sz w:val="24"/>
          <w:szCs w:val="24"/>
        </w:rPr>
        <w:t xml:space="preserve"> that the indirect path from type of justification, </w:t>
      </w:r>
      <w:r w:rsidR="00642EC7" w:rsidRPr="004324C6">
        <w:rPr>
          <w:rStyle w:val="Hyperlink0"/>
          <w:sz w:val="24"/>
          <w:szCs w:val="24"/>
        </w:rPr>
        <w:t xml:space="preserve">through </w:t>
      </w:r>
      <w:r w:rsidR="0084585A" w:rsidRPr="004324C6">
        <w:rPr>
          <w:rStyle w:val="Hyperlink0"/>
          <w:sz w:val="24"/>
          <w:szCs w:val="24"/>
        </w:rPr>
        <w:t>perceived integrity</w:t>
      </w:r>
      <w:r w:rsidRPr="004324C6">
        <w:rPr>
          <w:rStyle w:val="Hyperlink0"/>
          <w:sz w:val="24"/>
          <w:szCs w:val="24"/>
        </w:rPr>
        <w:t>, to intention to support the change was statistically significant, with confidence</w:t>
      </w:r>
      <w:r w:rsidR="00721236" w:rsidRPr="004324C6">
        <w:rPr>
          <w:rStyle w:val="Hyperlink0"/>
          <w:sz w:val="24"/>
          <w:szCs w:val="24"/>
        </w:rPr>
        <w:t xml:space="preserve"> intervals below zero </w:t>
      </w:r>
      <w:r w:rsidR="00777527" w:rsidRPr="004324C6">
        <w:rPr>
          <w:rStyle w:val="Hyperlink0"/>
          <w:sz w:val="24"/>
          <w:szCs w:val="24"/>
        </w:rPr>
        <w:t>(</w:t>
      </w:r>
      <w:r w:rsidRPr="004324C6">
        <w:rPr>
          <w:rStyle w:val="Hyperlink0"/>
          <w:sz w:val="24"/>
          <w:szCs w:val="24"/>
        </w:rPr>
        <w:t xml:space="preserve">from </w:t>
      </w:r>
      <w:r w:rsidR="00777527" w:rsidRPr="004324C6">
        <w:rPr>
          <w:rStyle w:val="Hyperlink0"/>
          <w:sz w:val="24"/>
          <w:szCs w:val="24"/>
        </w:rPr>
        <w:t>–</w:t>
      </w:r>
      <w:r w:rsidRPr="004324C6">
        <w:rPr>
          <w:rStyle w:val="Hyperlink0"/>
          <w:sz w:val="24"/>
          <w:szCs w:val="24"/>
        </w:rPr>
        <w:t xml:space="preserve">.384 to </w:t>
      </w:r>
      <w:r w:rsidR="00777527" w:rsidRPr="004324C6">
        <w:rPr>
          <w:rStyle w:val="Hyperlink0"/>
          <w:sz w:val="24"/>
          <w:szCs w:val="24"/>
        </w:rPr>
        <w:t>–</w:t>
      </w:r>
      <w:r w:rsidRPr="004324C6">
        <w:rPr>
          <w:rStyle w:val="Hyperlink0"/>
          <w:sz w:val="24"/>
          <w:szCs w:val="24"/>
        </w:rPr>
        <w:t>.</w:t>
      </w:r>
      <w:r w:rsidR="00214B26" w:rsidRPr="004324C6">
        <w:rPr>
          <w:rStyle w:val="Hyperlink0"/>
          <w:sz w:val="24"/>
          <w:szCs w:val="24"/>
        </w:rPr>
        <w:t>029</w:t>
      </w:r>
      <w:r w:rsidR="00777527" w:rsidRPr="004324C6">
        <w:rPr>
          <w:rStyle w:val="Hyperlink0"/>
          <w:sz w:val="24"/>
          <w:szCs w:val="24"/>
        </w:rPr>
        <w:t>)</w:t>
      </w:r>
      <w:r w:rsidRPr="004324C6">
        <w:rPr>
          <w:rStyle w:val="Hyperlink0"/>
          <w:sz w:val="24"/>
          <w:szCs w:val="24"/>
        </w:rPr>
        <w:t xml:space="preserve">. </w:t>
      </w:r>
      <w:r w:rsidR="00214B26" w:rsidRPr="004324C6">
        <w:rPr>
          <w:rStyle w:val="Hyperlink0"/>
          <w:sz w:val="24"/>
          <w:szCs w:val="24"/>
        </w:rPr>
        <w:t>T</w:t>
      </w:r>
      <w:r w:rsidRPr="004324C6">
        <w:rPr>
          <w:rStyle w:val="Hyperlink0"/>
          <w:sz w:val="24"/>
          <w:szCs w:val="24"/>
        </w:rPr>
        <w:t xml:space="preserve">he coefficients from the mediation model indicate that </w:t>
      </w:r>
      <w:r w:rsidR="00214B26" w:rsidRPr="004324C6">
        <w:rPr>
          <w:rStyle w:val="Hyperlink0"/>
          <w:sz w:val="24"/>
          <w:szCs w:val="24"/>
        </w:rPr>
        <w:t>referential change justification</w:t>
      </w:r>
      <w:r w:rsidRPr="004324C6">
        <w:rPr>
          <w:rStyle w:val="Hyperlink0"/>
          <w:sz w:val="24"/>
          <w:szCs w:val="24"/>
        </w:rPr>
        <w:t xml:space="preserve"> </w:t>
      </w:r>
      <w:r w:rsidR="00214B26" w:rsidRPr="004324C6">
        <w:rPr>
          <w:rStyle w:val="Hyperlink0"/>
          <w:sz w:val="24"/>
          <w:szCs w:val="24"/>
        </w:rPr>
        <w:t>significantly</w:t>
      </w:r>
      <w:r w:rsidRPr="004324C6">
        <w:rPr>
          <w:rStyle w:val="Hyperlink0"/>
          <w:sz w:val="24"/>
          <w:szCs w:val="24"/>
        </w:rPr>
        <w:t xml:space="preserve"> reduced </w:t>
      </w:r>
      <w:r w:rsidR="0084585A" w:rsidRPr="004324C6">
        <w:rPr>
          <w:rStyle w:val="Hyperlink0"/>
          <w:sz w:val="24"/>
          <w:szCs w:val="24"/>
        </w:rPr>
        <w:t>perceived integrity</w:t>
      </w:r>
      <w:r w:rsidRPr="004324C6">
        <w:rPr>
          <w:rStyle w:val="Hyperlink0"/>
          <w:sz w:val="24"/>
          <w:szCs w:val="24"/>
        </w:rPr>
        <w:t xml:space="preserve"> </w:t>
      </w:r>
      <w:r w:rsidR="00777527" w:rsidRPr="004324C6">
        <w:rPr>
          <w:rStyle w:val="Hyperlink0"/>
          <w:sz w:val="24"/>
          <w:szCs w:val="24"/>
        </w:rPr>
        <w:t>(</w:t>
      </w:r>
      <w:r w:rsidRPr="004324C6">
        <w:rPr>
          <w:rStyle w:val="NoneA"/>
          <w:i/>
          <w:iCs/>
          <w:sz w:val="24"/>
          <w:szCs w:val="24"/>
        </w:rPr>
        <w:t>β</w:t>
      </w:r>
      <w:r w:rsidR="00777527" w:rsidRPr="004324C6">
        <w:rPr>
          <w:rStyle w:val="NoneA"/>
          <w:i/>
          <w:iCs/>
          <w:sz w:val="24"/>
          <w:szCs w:val="24"/>
        </w:rPr>
        <w:t xml:space="preserve"> </w:t>
      </w:r>
      <w:r w:rsidR="00214B26" w:rsidRPr="004324C6">
        <w:rPr>
          <w:rStyle w:val="Hyperlink0"/>
          <w:sz w:val="24"/>
          <w:szCs w:val="24"/>
        </w:rPr>
        <w:t>=</w:t>
      </w:r>
      <w:r w:rsidR="00777527" w:rsidRPr="004324C6">
        <w:rPr>
          <w:rStyle w:val="Hyperlink0"/>
          <w:sz w:val="24"/>
          <w:szCs w:val="24"/>
        </w:rPr>
        <w:t xml:space="preserve"> –</w:t>
      </w:r>
      <w:r w:rsidR="00214B26" w:rsidRPr="004324C6">
        <w:rPr>
          <w:rStyle w:val="Hyperlink0"/>
          <w:sz w:val="24"/>
          <w:szCs w:val="24"/>
        </w:rPr>
        <w:t>.261</w:t>
      </w:r>
      <w:r w:rsidRPr="004324C6">
        <w:rPr>
          <w:rStyle w:val="Hyperlink0"/>
          <w:sz w:val="24"/>
          <w:szCs w:val="24"/>
        </w:rPr>
        <w:t xml:space="preserve">, </w:t>
      </w:r>
      <w:r w:rsidRPr="004324C6">
        <w:rPr>
          <w:rStyle w:val="NoneA"/>
          <w:i/>
          <w:iCs/>
          <w:sz w:val="24"/>
          <w:szCs w:val="24"/>
        </w:rPr>
        <w:t>t</w:t>
      </w:r>
      <w:r w:rsidR="00777527" w:rsidRPr="004324C6">
        <w:rPr>
          <w:rStyle w:val="NoneA"/>
          <w:i/>
          <w:iCs/>
          <w:sz w:val="24"/>
          <w:szCs w:val="24"/>
        </w:rPr>
        <w:t xml:space="preserve"> </w:t>
      </w:r>
      <w:r w:rsidR="00214B26" w:rsidRPr="004324C6">
        <w:rPr>
          <w:rStyle w:val="Hyperlink0"/>
          <w:sz w:val="24"/>
          <w:szCs w:val="24"/>
        </w:rPr>
        <w:t>=</w:t>
      </w:r>
      <w:r w:rsidR="00777527" w:rsidRPr="004324C6">
        <w:rPr>
          <w:rStyle w:val="Hyperlink0"/>
          <w:sz w:val="24"/>
          <w:szCs w:val="24"/>
        </w:rPr>
        <w:t xml:space="preserve"> –</w:t>
      </w:r>
      <w:r w:rsidR="00214B26" w:rsidRPr="004324C6">
        <w:rPr>
          <w:rStyle w:val="Hyperlink0"/>
          <w:sz w:val="24"/>
          <w:szCs w:val="24"/>
        </w:rPr>
        <w:t>2.201</w:t>
      </w:r>
      <w:r w:rsidRPr="004324C6">
        <w:rPr>
          <w:rStyle w:val="Hyperlink0"/>
          <w:sz w:val="24"/>
          <w:szCs w:val="24"/>
        </w:rPr>
        <w:t xml:space="preserve">, </w:t>
      </w:r>
      <w:r w:rsidRPr="004324C6">
        <w:rPr>
          <w:rStyle w:val="NoneA"/>
          <w:i/>
          <w:iCs/>
          <w:sz w:val="24"/>
          <w:szCs w:val="24"/>
        </w:rPr>
        <w:t>p</w:t>
      </w:r>
      <w:r w:rsidR="00777527" w:rsidRPr="004324C6">
        <w:rPr>
          <w:rStyle w:val="NoneA"/>
          <w:i/>
          <w:iCs/>
          <w:sz w:val="24"/>
          <w:szCs w:val="24"/>
        </w:rPr>
        <w:t xml:space="preserve"> </w:t>
      </w:r>
      <w:r w:rsidR="00214B26" w:rsidRPr="004324C6">
        <w:rPr>
          <w:rStyle w:val="Hyperlink0"/>
          <w:sz w:val="24"/>
          <w:szCs w:val="24"/>
        </w:rPr>
        <w:t>=</w:t>
      </w:r>
      <w:r w:rsidR="00777527" w:rsidRPr="004324C6">
        <w:rPr>
          <w:rStyle w:val="Hyperlink0"/>
          <w:sz w:val="24"/>
          <w:szCs w:val="24"/>
        </w:rPr>
        <w:t xml:space="preserve"> </w:t>
      </w:r>
      <w:r w:rsidR="00214B26" w:rsidRPr="004324C6">
        <w:rPr>
          <w:rStyle w:val="Hyperlink0"/>
          <w:sz w:val="24"/>
          <w:szCs w:val="24"/>
        </w:rPr>
        <w:t>.03</w:t>
      </w:r>
      <w:r w:rsidR="00777527" w:rsidRPr="004324C6">
        <w:rPr>
          <w:rStyle w:val="Hyperlink0"/>
          <w:sz w:val="24"/>
          <w:szCs w:val="24"/>
        </w:rPr>
        <w:t>)</w:t>
      </w:r>
      <w:r w:rsidRPr="004324C6">
        <w:rPr>
          <w:rStyle w:val="Hyperlink0"/>
          <w:sz w:val="24"/>
          <w:szCs w:val="24"/>
        </w:rPr>
        <w:t>, and</w:t>
      </w:r>
      <w:r w:rsidR="00777527" w:rsidRPr="004324C6">
        <w:rPr>
          <w:rStyle w:val="Hyperlink0"/>
          <w:sz w:val="24"/>
          <w:szCs w:val="24"/>
        </w:rPr>
        <w:t xml:space="preserve"> in turn,</w:t>
      </w:r>
      <w:r w:rsidRPr="004324C6">
        <w:rPr>
          <w:rStyle w:val="Hyperlink0"/>
          <w:sz w:val="24"/>
          <w:szCs w:val="24"/>
        </w:rPr>
        <w:t xml:space="preserve"> </w:t>
      </w:r>
      <w:r w:rsidR="0084585A" w:rsidRPr="004324C6">
        <w:rPr>
          <w:rStyle w:val="Hyperlink0"/>
          <w:sz w:val="24"/>
          <w:szCs w:val="24"/>
        </w:rPr>
        <w:t>perceived integrity</w:t>
      </w:r>
      <w:r w:rsidRPr="004324C6">
        <w:rPr>
          <w:rStyle w:val="Hyperlink0"/>
          <w:sz w:val="24"/>
          <w:szCs w:val="24"/>
        </w:rPr>
        <w:t xml:space="preserve"> was associated with a</w:t>
      </w:r>
      <w:r w:rsidR="00214B26" w:rsidRPr="004324C6">
        <w:rPr>
          <w:rStyle w:val="Hyperlink0"/>
          <w:sz w:val="24"/>
          <w:szCs w:val="24"/>
        </w:rPr>
        <w:t>n</w:t>
      </w:r>
      <w:r w:rsidRPr="004324C6">
        <w:rPr>
          <w:rStyle w:val="Hyperlink0"/>
          <w:sz w:val="24"/>
          <w:szCs w:val="24"/>
        </w:rPr>
        <w:t xml:space="preserve"> </w:t>
      </w:r>
      <w:r w:rsidR="00214B26" w:rsidRPr="004324C6">
        <w:rPr>
          <w:rStyle w:val="Hyperlink0"/>
          <w:sz w:val="24"/>
          <w:szCs w:val="24"/>
        </w:rPr>
        <w:t>increase</w:t>
      </w:r>
      <w:r w:rsidRPr="004324C6">
        <w:rPr>
          <w:rStyle w:val="Hyperlink0"/>
          <w:sz w:val="24"/>
          <w:szCs w:val="24"/>
        </w:rPr>
        <w:t xml:space="preserve"> in </w:t>
      </w:r>
      <w:r w:rsidR="00214B26" w:rsidRPr="004324C6">
        <w:rPr>
          <w:rStyle w:val="Hyperlink0"/>
          <w:sz w:val="24"/>
          <w:szCs w:val="24"/>
        </w:rPr>
        <w:t xml:space="preserve">intention to support </w:t>
      </w:r>
      <w:r w:rsidR="00E5195A" w:rsidRPr="004324C6">
        <w:rPr>
          <w:rStyle w:val="Hyperlink0"/>
          <w:sz w:val="24"/>
          <w:szCs w:val="24"/>
        </w:rPr>
        <w:t xml:space="preserve">the </w:t>
      </w:r>
      <w:r w:rsidR="00214B26" w:rsidRPr="004324C6">
        <w:rPr>
          <w:rStyle w:val="Hyperlink0"/>
          <w:sz w:val="24"/>
          <w:szCs w:val="24"/>
        </w:rPr>
        <w:t>change</w:t>
      </w:r>
      <w:r w:rsidRPr="004324C6">
        <w:rPr>
          <w:rStyle w:val="Hyperlink0"/>
          <w:sz w:val="24"/>
          <w:szCs w:val="24"/>
        </w:rPr>
        <w:t xml:space="preserve"> </w:t>
      </w:r>
      <w:r w:rsidR="00D10A48" w:rsidRPr="004324C6">
        <w:rPr>
          <w:rStyle w:val="Hyperlink0"/>
          <w:sz w:val="24"/>
          <w:szCs w:val="24"/>
        </w:rPr>
        <w:t>(</w:t>
      </w:r>
      <w:r w:rsidRPr="004324C6">
        <w:rPr>
          <w:rStyle w:val="NoneA"/>
          <w:i/>
          <w:iCs/>
          <w:sz w:val="24"/>
          <w:szCs w:val="24"/>
        </w:rPr>
        <w:t>β</w:t>
      </w:r>
      <w:r w:rsidR="00D10A48" w:rsidRPr="004324C6">
        <w:rPr>
          <w:rStyle w:val="NoneA"/>
          <w:i/>
          <w:iCs/>
          <w:sz w:val="24"/>
          <w:szCs w:val="24"/>
        </w:rPr>
        <w:t xml:space="preserve"> </w:t>
      </w:r>
      <w:r w:rsidR="00214B26" w:rsidRPr="004324C6">
        <w:rPr>
          <w:rStyle w:val="Hyperlink0"/>
          <w:sz w:val="24"/>
          <w:szCs w:val="24"/>
        </w:rPr>
        <w:t>=</w:t>
      </w:r>
      <w:r w:rsidR="00D10A48" w:rsidRPr="004324C6">
        <w:rPr>
          <w:rStyle w:val="Hyperlink0"/>
          <w:sz w:val="24"/>
          <w:szCs w:val="24"/>
        </w:rPr>
        <w:t xml:space="preserve"> </w:t>
      </w:r>
      <w:r w:rsidR="00214B26" w:rsidRPr="004324C6">
        <w:rPr>
          <w:rStyle w:val="Hyperlink0"/>
          <w:sz w:val="24"/>
          <w:szCs w:val="24"/>
        </w:rPr>
        <w:t>.641</w:t>
      </w:r>
      <w:r w:rsidRPr="004324C6">
        <w:rPr>
          <w:rStyle w:val="Hyperlink0"/>
          <w:sz w:val="24"/>
          <w:szCs w:val="24"/>
        </w:rPr>
        <w:t xml:space="preserve">, </w:t>
      </w:r>
      <w:r w:rsidRPr="004324C6">
        <w:rPr>
          <w:rStyle w:val="NoneA"/>
          <w:i/>
          <w:iCs/>
          <w:sz w:val="24"/>
          <w:szCs w:val="24"/>
        </w:rPr>
        <w:t>t</w:t>
      </w:r>
      <w:r w:rsidR="00D10A48" w:rsidRPr="004324C6">
        <w:rPr>
          <w:rStyle w:val="NoneA"/>
          <w:i/>
          <w:iCs/>
          <w:sz w:val="24"/>
          <w:szCs w:val="24"/>
        </w:rPr>
        <w:t xml:space="preserve"> </w:t>
      </w:r>
      <w:r w:rsidR="00214B26" w:rsidRPr="004324C6">
        <w:rPr>
          <w:rStyle w:val="Hyperlink0"/>
          <w:sz w:val="24"/>
          <w:szCs w:val="24"/>
        </w:rPr>
        <w:t>=</w:t>
      </w:r>
      <w:r w:rsidR="00D10A48" w:rsidRPr="004324C6">
        <w:rPr>
          <w:rStyle w:val="Hyperlink0"/>
          <w:sz w:val="24"/>
          <w:szCs w:val="24"/>
        </w:rPr>
        <w:t xml:space="preserve"> </w:t>
      </w:r>
      <w:r w:rsidR="00214B26" w:rsidRPr="004324C6">
        <w:rPr>
          <w:rStyle w:val="Hyperlink0"/>
          <w:sz w:val="24"/>
          <w:szCs w:val="24"/>
        </w:rPr>
        <w:t>4.288</w:t>
      </w:r>
      <w:r w:rsidRPr="004324C6">
        <w:rPr>
          <w:rStyle w:val="Hyperlink0"/>
          <w:sz w:val="24"/>
          <w:szCs w:val="24"/>
        </w:rPr>
        <w:t xml:space="preserve">, </w:t>
      </w:r>
      <w:r w:rsidRPr="004324C6">
        <w:rPr>
          <w:rStyle w:val="NoneA"/>
          <w:i/>
          <w:iCs/>
          <w:sz w:val="24"/>
          <w:szCs w:val="24"/>
        </w:rPr>
        <w:t>p</w:t>
      </w:r>
      <w:r w:rsidR="00D10A48" w:rsidRPr="004324C6">
        <w:rPr>
          <w:rStyle w:val="NoneA"/>
          <w:i/>
          <w:iCs/>
          <w:sz w:val="24"/>
          <w:szCs w:val="24"/>
        </w:rPr>
        <w:t xml:space="preserve"> </w:t>
      </w:r>
      <w:r w:rsidR="00214B26" w:rsidRPr="004324C6">
        <w:rPr>
          <w:rStyle w:val="Hyperlink0"/>
          <w:sz w:val="24"/>
          <w:szCs w:val="24"/>
        </w:rPr>
        <w:t>&lt;</w:t>
      </w:r>
      <w:r w:rsidR="00D10A48" w:rsidRPr="004324C6">
        <w:rPr>
          <w:rStyle w:val="Hyperlink0"/>
          <w:sz w:val="24"/>
          <w:szCs w:val="24"/>
        </w:rPr>
        <w:t xml:space="preserve"> </w:t>
      </w:r>
      <w:r w:rsidR="00214B26" w:rsidRPr="004324C6">
        <w:rPr>
          <w:rStyle w:val="Hyperlink0"/>
          <w:sz w:val="24"/>
          <w:szCs w:val="24"/>
        </w:rPr>
        <w:t>.001</w:t>
      </w:r>
      <w:r w:rsidR="00D10A48" w:rsidRPr="004324C6">
        <w:rPr>
          <w:rStyle w:val="Hyperlink0"/>
          <w:sz w:val="24"/>
          <w:szCs w:val="24"/>
        </w:rPr>
        <w:t>)</w:t>
      </w:r>
      <w:r w:rsidRPr="004324C6">
        <w:rPr>
          <w:rStyle w:val="Hyperlink0"/>
          <w:sz w:val="24"/>
          <w:szCs w:val="24"/>
        </w:rPr>
        <w:t xml:space="preserve">. This finding </w:t>
      </w:r>
      <w:r w:rsidR="00214B26" w:rsidRPr="004324C6">
        <w:rPr>
          <w:rStyle w:val="Hyperlink0"/>
          <w:sz w:val="24"/>
          <w:szCs w:val="24"/>
        </w:rPr>
        <w:t>provide</w:t>
      </w:r>
      <w:r w:rsidR="00777527" w:rsidRPr="004324C6">
        <w:rPr>
          <w:rStyle w:val="Hyperlink0"/>
          <w:sz w:val="24"/>
          <w:szCs w:val="24"/>
        </w:rPr>
        <w:t>s</w:t>
      </w:r>
      <w:r w:rsidR="00214B26" w:rsidRPr="004324C6">
        <w:rPr>
          <w:rStyle w:val="Hyperlink0"/>
          <w:sz w:val="24"/>
          <w:szCs w:val="24"/>
        </w:rPr>
        <w:t xml:space="preserve"> support for Hypothesis </w:t>
      </w:r>
      <w:r w:rsidR="00255111" w:rsidRPr="004324C6">
        <w:rPr>
          <w:rStyle w:val="Hyperlink0"/>
          <w:sz w:val="24"/>
          <w:szCs w:val="24"/>
        </w:rPr>
        <w:t>4</w:t>
      </w:r>
      <w:r w:rsidRPr="004324C6">
        <w:rPr>
          <w:rStyle w:val="Hyperlink0"/>
          <w:sz w:val="24"/>
          <w:szCs w:val="24"/>
        </w:rPr>
        <w:t xml:space="preserve">a. </w:t>
      </w:r>
      <w:r w:rsidR="00214B26" w:rsidRPr="004324C6">
        <w:rPr>
          <w:rStyle w:val="Hyperlink0"/>
          <w:sz w:val="24"/>
          <w:szCs w:val="24"/>
        </w:rPr>
        <w:t xml:space="preserve">We </w:t>
      </w:r>
      <w:r w:rsidR="00777527" w:rsidRPr="004324C6">
        <w:rPr>
          <w:rStyle w:val="Hyperlink0"/>
          <w:sz w:val="24"/>
          <w:szCs w:val="24"/>
        </w:rPr>
        <w:t xml:space="preserve">then </w:t>
      </w:r>
      <w:r w:rsidR="00214B26" w:rsidRPr="004324C6">
        <w:rPr>
          <w:rStyle w:val="Hyperlink0"/>
          <w:sz w:val="24"/>
          <w:szCs w:val="24"/>
        </w:rPr>
        <w:t xml:space="preserve">undertook the same analytical procedure, only with affective response to </w:t>
      </w:r>
      <w:r w:rsidR="00D10A48" w:rsidRPr="004324C6">
        <w:rPr>
          <w:rStyle w:val="Hyperlink0"/>
          <w:sz w:val="24"/>
          <w:szCs w:val="24"/>
        </w:rPr>
        <w:t xml:space="preserve">the </w:t>
      </w:r>
      <w:r w:rsidR="00214B26" w:rsidRPr="004324C6">
        <w:rPr>
          <w:rStyle w:val="Hyperlink0"/>
          <w:sz w:val="24"/>
          <w:szCs w:val="24"/>
        </w:rPr>
        <w:t xml:space="preserve">change as </w:t>
      </w:r>
      <w:r w:rsidR="00777527" w:rsidRPr="004324C6">
        <w:rPr>
          <w:rStyle w:val="Hyperlink0"/>
          <w:sz w:val="24"/>
          <w:szCs w:val="24"/>
        </w:rPr>
        <w:t xml:space="preserve">the </w:t>
      </w:r>
      <w:r w:rsidR="00214B26" w:rsidRPr="004324C6">
        <w:rPr>
          <w:rStyle w:val="Hyperlink0"/>
          <w:sz w:val="24"/>
          <w:szCs w:val="24"/>
        </w:rPr>
        <w:t xml:space="preserve">outcome variable (Y). </w:t>
      </w:r>
      <w:r w:rsidR="00777527" w:rsidRPr="004324C6">
        <w:rPr>
          <w:rStyle w:val="Hyperlink0"/>
          <w:sz w:val="24"/>
          <w:szCs w:val="24"/>
        </w:rPr>
        <w:t>A</w:t>
      </w:r>
      <w:r w:rsidR="00214B26" w:rsidRPr="004324C6">
        <w:rPr>
          <w:rStyle w:val="Hyperlink0"/>
          <w:sz w:val="24"/>
          <w:szCs w:val="24"/>
        </w:rPr>
        <w:t xml:space="preserve">gain, the indirect path from type of justification, </w:t>
      </w:r>
      <w:r w:rsidR="00777527" w:rsidRPr="004324C6">
        <w:rPr>
          <w:rStyle w:val="Hyperlink0"/>
          <w:sz w:val="24"/>
          <w:szCs w:val="24"/>
        </w:rPr>
        <w:t xml:space="preserve">through </w:t>
      </w:r>
      <w:r w:rsidR="0084585A" w:rsidRPr="004324C6">
        <w:rPr>
          <w:rStyle w:val="Hyperlink0"/>
          <w:sz w:val="24"/>
          <w:szCs w:val="24"/>
        </w:rPr>
        <w:t>perceived integrity</w:t>
      </w:r>
      <w:r w:rsidR="00214B26" w:rsidRPr="004324C6">
        <w:rPr>
          <w:rStyle w:val="Hyperlink0"/>
          <w:sz w:val="24"/>
          <w:szCs w:val="24"/>
        </w:rPr>
        <w:t>, to affective response to the change was statistically significant, with confidence</w:t>
      </w:r>
      <w:r w:rsidR="00721236" w:rsidRPr="004324C6">
        <w:rPr>
          <w:rStyle w:val="Hyperlink0"/>
          <w:sz w:val="24"/>
          <w:szCs w:val="24"/>
        </w:rPr>
        <w:t xml:space="preserve"> intervals above zero </w:t>
      </w:r>
      <w:r w:rsidR="00777527" w:rsidRPr="004324C6">
        <w:rPr>
          <w:rStyle w:val="Hyperlink0"/>
          <w:sz w:val="24"/>
          <w:szCs w:val="24"/>
        </w:rPr>
        <w:t>(</w:t>
      </w:r>
      <w:r w:rsidR="00721236" w:rsidRPr="004324C6">
        <w:rPr>
          <w:rStyle w:val="Hyperlink0"/>
          <w:sz w:val="24"/>
          <w:szCs w:val="24"/>
        </w:rPr>
        <w:t>from .019 to .302</w:t>
      </w:r>
      <w:r w:rsidR="00777527" w:rsidRPr="004324C6">
        <w:rPr>
          <w:rStyle w:val="Hyperlink0"/>
          <w:sz w:val="24"/>
          <w:szCs w:val="24"/>
        </w:rPr>
        <w:t>)</w:t>
      </w:r>
      <w:r w:rsidR="00214B26" w:rsidRPr="004324C6">
        <w:rPr>
          <w:rStyle w:val="Hyperlink0"/>
          <w:sz w:val="24"/>
          <w:szCs w:val="24"/>
        </w:rPr>
        <w:t xml:space="preserve">. The coefficients from the mediation model indicate that referential change justification significantly reduced </w:t>
      </w:r>
      <w:r w:rsidR="0084585A" w:rsidRPr="004324C6">
        <w:rPr>
          <w:rStyle w:val="Hyperlink0"/>
          <w:sz w:val="24"/>
          <w:szCs w:val="24"/>
        </w:rPr>
        <w:t>perceived integrity</w:t>
      </w:r>
      <w:r w:rsidR="00214B26" w:rsidRPr="004324C6">
        <w:rPr>
          <w:rStyle w:val="Hyperlink0"/>
          <w:sz w:val="24"/>
          <w:szCs w:val="24"/>
        </w:rPr>
        <w:t xml:space="preserve"> </w:t>
      </w:r>
      <w:r w:rsidR="00777527" w:rsidRPr="004324C6">
        <w:rPr>
          <w:rStyle w:val="Hyperlink0"/>
          <w:sz w:val="24"/>
          <w:szCs w:val="24"/>
        </w:rPr>
        <w:t>(</w:t>
      </w:r>
      <w:r w:rsidR="00214B26" w:rsidRPr="004324C6">
        <w:rPr>
          <w:rStyle w:val="NoneA"/>
          <w:i/>
          <w:iCs/>
          <w:sz w:val="24"/>
          <w:szCs w:val="24"/>
        </w:rPr>
        <w:t>β</w:t>
      </w:r>
      <w:r w:rsidR="00777527" w:rsidRPr="004324C6">
        <w:rPr>
          <w:rStyle w:val="NoneA"/>
          <w:i/>
          <w:iCs/>
          <w:sz w:val="24"/>
          <w:szCs w:val="24"/>
        </w:rPr>
        <w:t xml:space="preserve"> </w:t>
      </w:r>
      <w:r w:rsidR="00214B26" w:rsidRPr="004324C6">
        <w:rPr>
          <w:rStyle w:val="Hyperlink0"/>
          <w:sz w:val="24"/>
          <w:szCs w:val="24"/>
        </w:rPr>
        <w:t>=</w:t>
      </w:r>
      <w:r w:rsidR="00777527" w:rsidRPr="004324C6">
        <w:rPr>
          <w:rStyle w:val="Hyperlink0"/>
          <w:sz w:val="24"/>
          <w:szCs w:val="24"/>
        </w:rPr>
        <w:t xml:space="preserve"> –</w:t>
      </w:r>
      <w:r w:rsidR="00214B26" w:rsidRPr="004324C6">
        <w:rPr>
          <w:rStyle w:val="Hyperlink0"/>
          <w:sz w:val="24"/>
          <w:szCs w:val="24"/>
        </w:rPr>
        <w:t xml:space="preserve">.256, </w:t>
      </w:r>
      <w:r w:rsidR="00214B26" w:rsidRPr="004324C6">
        <w:rPr>
          <w:rStyle w:val="NoneA"/>
          <w:i/>
          <w:iCs/>
          <w:sz w:val="24"/>
          <w:szCs w:val="24"/>
        </w:rPr>
        <w:t>t</w:t>
      </w:r>
      <w:r w:rsidR="00777527" w:rsidRPr="004324C6">
        <w:rPr>
          <w:rStyle w:val="NoneA"/>
          <w:i/>
          <w:iCs/>
          <w:sz w:val="24"/>
          <w:szCs w:val="24"/>
        </w:rPr>
        <w:t xml:space="preserve"> </w:t>
      </w:r>
      <w:r w:rsidR="00214B26" w:rsidRPr="004324C6">
        <w:rPr>
          <w:rStyle w:val="Hyperlink0"/>
          <w:sz w:val="24"/>
          <w:szCs w:val="24"/>
        </w:rPr>
        <w:t>=</w:t>
      </w:r>
      <w:r w:rsidR="00777527" w:rsidRPr="004324C6">
        <w:rPr>
          <w:rStyle w:val="Hyperlink0"/>
          <w:sz w:val="24"/>
          <w:szCs w:val="24"/>
        </w:rPr>
        <w:t xml:space="preserve"> –</w:t>
      </w:r>
      <w:r w:rsidR="00214B26" w:rsidRPr="004324C6">
        <w:rPr>
          <w:rStyle w:val="Hyperlink0"/>
          <w:sz w:val="24"/>
          <w:szCs w:val="24"/>
        </w:rPr>
        <w:t xml:space="preserve">2.157, </w:t>
      </w:r>
      <w:r w:rsidR="00214B26" w:rsidRPr="004324C6">
        <w:rPr>
          <w:rStyle w:val="NoneA"/>
          <w:i/>
          <w:iCs/>
          <w:sz w:val="24"/>
          <w:szCs w:val="24"/>
        </w:rPr>
        <w:t>p</w:t>
      </w:r>
      <w:r w:rsidR="00777527" w:rsidRPr="004324C6">
        <w:rPr>
          <w:rStyle w:val="NoneA"/>
          <w:i/>
          <w:iCs/>
          <w:sz w:val="24"/>
          <w:szCs w:val="24"/>
        </w:rPr>
        <w:t xml:space="preserve"> </w:t>
      </w:r>
      <w:r w:rsidR="00214B26" w:rsidRPr="004324C6">
        <w:rPr>
          <w:rStyle w:val="Hyperlink0"/>
          <w:sz w:val="24"/>
          <w:szCs w:val="24"/>
        </w:rPr>
        <w:t>=</w:t>
      </w:r>
      <w:r w:rsidR="00777527" w:rsidRPr="004324C6">
        <w:rPr>
          <w:rStyle w:val="Hyperlink0"/>
          <w:sz w:val="24"/>
          <w:szCs w:val="24"/>
        </w:rPr>
        <w:t xml:space="preserve"> </w:t>
      </w:r>
      <w:r w:rsidR="00214B26" w:rsidRPr="004324C6">
        <w:rPr>
          <w:rStyle w:val="Hyperlink0"/>
          <w:sz w:val="24"/>
          <w:szCs w:val="24"/>
        </w:rPr>
        <w:t>.034</w:t>
      </w:r>
      <w:r w:rsidR="00D10A48" w:rsidRPr="004324C6">
        <w:rPr>
          <w:rStyle w:val="Hyperlink0"/>
          <w:sz w:val="24"/>
          <w:szCs w:val="24"/>
        </w:rPr>
        <w:t>)</w:t>
      </w:r>
      <w:r w:rsidR="00214B26" w:rsidRPr="004324C6">
        <w:rPr>
          <w:rStyle w:val="Hyperlink0"/>
          <w:sz w:val="24"/>
          <w:szCs w:val="24"/>
        </w:rPr>
        <w:t xml:space="preserve">, and </w:t>
      </w:r>
      <w:r w:rsidR="00777527" w:rsidRPr="004324C6">
        <w:rPr>
          <w:rStyle w:val="Hyperlink0"/>
          <w:sz w:val="24"/>
          <w:szCs w:val="24"/>
        </w:rPr>
        <w:t xml:space="preserve">in turn, </w:t>
      </w:r>
      <w:r w:rsidR="0084585A" w:rsidRPr="004324C6">
        <w:rPr>
          <w:rStyle w:val="Hyperlink0"/>
          <w:sz w:val="24"/>
          <w:szCs w:val="24"/>
        </w:rPr>
        <w:t>perceived integrity</w:t>
      </w:r>
      <w:r w:rsidR="00214B26" w:rsidRPr="004324C6">
        <w:rPr>
          <w:rStyle w:val="Hyperlink0"/>
          <w:sz w:val="24"/>
          <w:szCs w:val="24"/>
        </w:rPr>
        <w:t xml:space="preserve"> was associated with a decrease in negative affect</w:t>
      </w:r>
      <w:r w:rsidR="00777527" w:rsidRPr="004324C6">
        <w:rPr>
          <w:rStyle w:val="Hyperlink0"/>
          <w:sz w:val="24"/>
          <w:szCs w:val="24"/>
        </w:rPr>
        <w:t>ive response</w:t>
      </w:r>
      <w:r w:rsidR="00214B26" w:rsidRPr="004324C6">
        <w:rPr>
          <w:rStyle w:val="Hyperlink0"/>
          <w:sz w:val="24"/>
          <w:szCs w:val="24"/>
        </w:rPr>
        <w:t xml:space="preserve"> </w:t>
      </w:r>
      <w:r w:rsidR="00E5195A" w:rsidRPr="004324C6">
        <w:rPr>
          <w:rStyle w:val="Hyperlink0"/>
          <w:sz w:val="24"/>
          <w:szCs w:val="24"/>
        </w:rPr>
        <w:t xml:space="preserve">to </w:t>
      </w:r>
      <w:r w:rsidR="00214B26" w:rsidRPr="004324C6">
        <w:rPr>
          <w:rStyle w:val="Hyperlink0"/>
          <w:sz w:val="24"/>
          <w:szCs w:val="24"/>
        </w:rPr>
        <w:t xml:space="preserve">the change </w:t>
      </w:r>
      <w:r w:rsidR="00777527" w:rsidRPr="004324C6">
        <w:rPr>
          <w:rStyle w:val="Hyperlink0"/>
          <w:sz w:val="24"/>
          <w:szCs w:val="24"/>
        </w:rPr>
        <w:t>(</w:t>
      </w:r>
      <w:r w:rsidR="00214B26" w:rsidRPr="004324C6">
        <w:rPr>
          <w:rStyle w:val="NoneA"/>
          <w:i/>
          <w:iCs/>
          <w:sz w:val="24"/>
          <w:szCs w:val="24"/>
        </w:rPr>
        <w:t>β</w:t>
      </w:r>
      <w:r w:rsidR="00777527" w:rsidRPr="004324C6">
        <w:rPr>
          <w:rStyle w:val="NoneA"/>
          <w:i/>
          <w:iCs/>
          <w:sz w:val="24"/>
          <w:szCs w:val="24"/>
        </w:rPr>
        <w:t xml:space="preserve"> </w:t>
      </w:r>
      <w:r w:rsidR="00214B26" w:rsidRPr="004324C6">
        <w:rPr>
          <w:rStyle w:val="Hyperlink0"/>
          <w:sz w:val="24"/>
          <w:szCs w:val="24"/>
        </w:rPr>
        <w:t>=</w:t>
      </w:r>
      <w:r w:rsidR="00777527" w:rsidRPr="004324C6">
        <w:rPr>
          <w:rStyle w:val="Hyperlink0"/>
          <w:sz w:val="24"/>
          <w:szCs w:val="24"/>
        </w:rPr>
        <w:t xml:space="preserve"> –</w:t>
      </w:r>
      <w:r w:rsidR="00214B26" w:rsidRPr="004324C6">
        <w:rPr>
          <w:rStyle w:val="Hyperlink0"/>
          <w:sz w:val="24"/>
          <w:szCs w:val="24"/>
        </w:rPr>
        <w:t xml:space="preserve">.487, </w:t>
      </w:r>
      <w:r w:rsidR="00214B26" w:rsidRPr="004324C6">
        <w:rPr>
          <w:rStyle w:val="NoneA"/>
          <w:i/>
          <w:iCs/>
          <w:sz w:val="24"/>
          <w:szCs w:val="24"/>
        </w:rPr>
        <w:t>t</w:t>
      </w:r>
      <w:r w:rsidR="00777527" w:rsidRPr="004324C6">
        <w:rPr>
          <w:rStyle w:val="NoneA"/>
          <w:i/>
          <w:iCs/>
          <w:sz w:val="24"/>
          <w:szCs w:val="24"/>
        </w:rPr>
        <w:t xml:space="preserve"> </w:t>
      </w:r>
      <w:r w:rsidR="00214B26" w:rsidRPr="004324C6">
        <w:rPr>
          <w:rStyle w:val="Hyperlink0"/>
          <w:sz w:val="24"/>
          <w:szCs w:val="24"/>
        </w:rPr>
        <w:t>=</w:t>
      </w:r>
      <w:r w:rsidR="00777527" w:rsidRPr="004324C6">
        <w:rPr>
          <w:rStyle w:val="Hyperlink0"/>
          <w:sz w:val="24"/>
          <w:szCs w:val="24"/>
        </w:rPr>
        <w:t xml:space="preserve"> –</w:t>
      </w:r>
      <w:r w:rsidR="00214B26" w:rsidRPr="004324C6">
        <w:rPr>
          <w:rStyle w:val="Hyperlink0"/>
          <w:sz w:val="24"/>
          <w:szCs w:val="24"/>
        </w:rPr>
        <w:t xml:space="preserve">3.398, </w:t>
      </w:r>
      <w:r w:rsidR="00214B26" w:rsidRPr="004324C6">
        <w:rPr>
          <w:rStyle w:val="NoneA"/>
          <w:i/>
          <w:iCs/>
          <w:sz w:val="24"/>
          <w:szCs w:val="24"/>
        </w:rPr>
        <w:t>p</w:t>
      </w:r>
      <w:r w:rsidR="00777527" w:rsidRPr="004324C6">
        <w:rPr>
          <w:rStyle w:val="NoneA"/>
          <w:i/>
          <w:iCs/>
          <w:sz w:val="24"/>
          <w:szCs w:val="24"/>
        </w:rPr>
        <w:t xml:space="preserve"> </w:t>
      </w:r>
      <w:r w:rsidR="00387933">
        <w:rPr>
          <w:rStyle w:val="Hyperlink0"/>
          <w:sz w:val="24"/>
          <w:szCs w:val="24"/>
        </w:rPr>
        <w:t>&lt;</w:t>
      </w:r>
      <w:r w:rsidR="00777527" w:rsidRPr="004324C6">
        <w:rPr>
          <w:rStyle w:val="Hyperlink0"/>
          <w:sz w:val="24"/>
          <w:szCs w:val="24"/>
        </w:rPr>
        <w:t xml:space="preserve"> </w:t>
      </w:r>
      <w:r w:rsidR="00214B26" w:rsidRPr="004324C6">
        <w:rPr>
          <w:rStyle w:val="Hyperlink0"/>
          <w:sz w:val="24"/>
          <w:szCs w:val="24"/>
        </w:rPr>
        <w:t>.001</w:t>
      </w:r>
      <w:r w:rsidR="00777527" w:rsidRPr="004324C6">
        <w:rPr>
          <w:rStyle w:val="Hyperlink0"/>
          <w:sz w:val="24"/>
          <w:szCs w:val="24"/>
        </w:rPr>
        <w:t>)</w:t>
      </w:r>
      <w:r w:rsidR="00214B26" w:rsidRPr="004324C6">
        <w:rPr>
          <w:rStyle w:val="Hyperlink0"/>
          <w:sz w:val="24"/>
          <w:szCs w:val="24"/>
        </w:rPr>
        <w:t>. This finding provide</w:t>
      </w:r>
      <w:r w:rsidR="00777527" w:rsidRPr="004324C6">
        <w:rPr>
          <w:rStyle w:val="Hyperlink0"/>
          <w:sz w:val="24"/>
          <w:szCs w:val="24"/>
        </w:rPr>
        <w:t>s</w:t>
      </w:r>
      <w:r w:rsidR="00214B26" w:rsidRPr="004324C6">
        <w:rPr>
          <w:rStyle w:val="Hyperlink0"/>
          <w:sz w:val="24"/>
          <w:szCs w:val="24"/>
        </w:rPr>
        <w:t xml:space="preserve"> support for Hypothesis </w:t>
      </w:r>
      <w:r w:rsidR="00255111" w:rsidRPr="004324C6">
        <w:rPr>
          <w:rStyle w:val="Hyperlink0"/>
          <w:sz w:val="24"/>
          <w:szCs w:val="24"/>
        </w:rPr>
        <w:t>4</w:t>
      </w:r>
      <w:r w:rsidR="00214B26" w:rsidRPr="004324C6">
        <w:rPr>
          <w:rStyle w:val="Hyperlink0"/>
          <w:sz w:val="24"/>
          <w:szCs w:val="24"/>
        </w:rPr>
        <w:t xml:space="preserve">b. Finally, </w:t>
      </w:r>
      <w:r w:rsidR="00777527" w:rsidRPr="004324C6">
        <w:rPr>
          <w:rStyle w:val="Hyperlink0"/>
          <w:sz w:val="24"/>
          <w:szCs w:val="24"/>
        </w:rPr>
        <w:t xml:space="preserve">we performed </w:t>
      </w:r>
      <w:r w:rsidR="00214B26" w:rsidRPr="004324C6">
        <w:rPr>
          <w:rStyle w:val="Hyperlink0"/>
          <w:sz w:val="24"/>
          <w:szCs w:val="24"/>
        </w:rPr>
        <w:t xml:space="preserve">the same statistical operation using cognitive </w:t>
      </w:r>
      <w:r w:rsidR="00D10A48" w:rsidRPr="004324C6">
        <w:rPr>
          <w:rStyle w:val="Hyperlink0"/>
          <w:sz w:val="24"/>
          <w:szCs w:val="24"/>
        </w:rPr>
        <w:t xml:space="preserve">response </w:t>
      </w:r>
      <w:r w:rsidR="00214B26" w:rsidRPr="004324C6">
        <w:rPr>
          <w:rStyle w:val="Hyperlink0"/>
          <w:sz w:val="24"/>
          <w:szCs w:val="24"/>
        </w:rPr>
        <w:t xml:space="preserve">to change as </w:t>
      </w:r>
      <w:r w:rsidR="00777527" w:rsidRPr="004324C6">
        <w:rPr>
          <w:rStyle w:val="Hyperlink0"/>
          <w:sz w:val="24"/>
          <w:szCs w:val="24"/>
        </w:rPr>
        <w:t xml:space="preserve">the </w:t>
      </w:r>
      <w:r w:rsidR="00214B26" w:rsidRPr="004324C6">
        <w:rPr>
          <w:rStyle w:val="Hyperlink0"/>
          <w:sz w:val="24"/>
          <w:szCs w:val="24"/>
        </w:rPr>
        <w:t xml:space="preserve">outcome variable (Y). </w:t>
      </w:r>
      <w:r w:rsidR="001F2BEF" w:rsidRPr="004324C6">
        <w:rPr>
          <w:rStyle w:val="Hyperlink0"/>
          <w:sz w:val="24"/>
          <w:szCs w:val="24"/>
        </w:rPr>
        <w:t xml:space="preserve">The indirect path from type of justification, </w:t>
      </w:r>
      <w:r w:rsidR="00777527" w:rsidRPr="004324C6">
        <w:rPr>
          <w:rStyle w:val="Hyperlink0"/>
          <w:sz w:val="24"/>
          <w:szCs w:val="24"/>
        </w:rPr>
        <w:t xml:space="preserve">through </w:t>
      </w:r>
      <w:r w:rsidR="0084585A" w:rsidRPr="004324C6">
        <w:rPr>
          <w:rStyle w:val="Hyperlink0"/>
          <w:sz w:val="24"/>
          <w:szCs w:val="24"/>
        </w:rPr>
        <w:t>perceived integrity</w:t>
      </w:r>
      <w:r w:rsidR="001F2BEF" w:rsidRPr="004324C6">
        <w:rPr>
          <w:rStyle w:val="Hyperlink0"/>
          <w:sz w:val="24"/>
          <w:szCs w:val="24"/>
        </w:rPr>
        <w:t>, to cognitive response to the change was statistically significant, with confidence</w:t>
      </w:r>
      <w:r w:rsidR="00721236" w:rsidRPr="004324C6">
        <w:rPr>
          <w:rStyle w:val="Hyperlink0"/>
          <w:sz w:val="24"/>
          <w:szCs w:val="24"/>
        </w:rPr>
        <w:t xml:space="preserve"> intervals above zero </w:t>
      </w:r>
      <w:r w:rsidR="00777527" w:rsidRPr="004324C6">
        <w:rPr>
          <w:rStyle w:val="Hyperlink0"/>
          <w:sz w:val="24"/>
          <w:szCs w:val="24"/>
        </w:rPr>
        <w:t>(</w:t>
      </w:r>
      <w:r w:rsidR="00721236" w:rsidRPr="004324C6">
        <w:rPr>
          <w:rStyle w:val="Hyperlink0"/>
          <w:sz w:val="24"/>
          <w:szCs w:val="24"/>
        </w:rPr>
        <w:t>from .024 to .356</w:t>
      </w:r>
      <w:r w:rsidR="00777527" w:rsidRPr="004324C6">
        <w:rPr>
          <w:rStyle w:val="Hyperlink0"/>
          <w:sz w:val="24"/>
          <w:szCs w:val="24"/>
        </w:rPr>
        <w:t>)</w:t>
      </w:r>
      <w:r w:rsidR="001F2BEF" w:rsidRPr="004324C6">
        <w:rPr>
          <w:rStyle w:val="Hyperlink0"/>
          <w:sz w:val="24"/>
          <w:szCs w:val="24"/>
        </w:rPr>
        <w:t xml:space="preserve">. The coefficients from the mediation model indicate that referential change justification significantly reduced </w:t>
      </w:r>
      <w:r w:rsidR="0084585A" w:rsidRPr="004324C6">
        <w:rPr>
          <w:rStyle w:val="Hyperlink0"/>
          <w:sz w:val="24"/>
          <w:szCs w:val="24"/>
        </w:rPr>
        <w:t>perceived integrity</w:t>
      </w:r>
      <w:r w:rsidR="001F2BEF" w:rsidRPr="004324C6">
        <w:rPr>
          <w:rStyle w:val="Hyperlink0"/>
          <w:sz w:val="24"/>
          <w:szCs w:val="24"/>
        </w:rPr>
        <w:t xml:space="preserve"> </w:t>
      </w:r>
      <w:r w:rsidR="00777527" w:rsidRPr="004324C6">
        <w:rPr>
          <w:rStyle w:val="Hyperlink0"/>
          <w:sz w:val="24"/>
          <w:szCs w:val="24"/>
        </w:rPr>
        <w:t>(</w:t>
      </w:r>
      <w:r w:rsidR="001F2BEF" w:rsidRPr="004324C6">
        <w:rPr>
          <w:rStyle w:val="NoneA"/>
          <w:i/>
          <w:iCs/>
          <w:sz w:val="24"/>
          <w:szCs w:val="24"/>
        </w:rPr>
        <w:t>β</w:t>
      </w:r>
      <w:r w:rsidR="00777527" w:rsidRPr="004324C6">
        <w:rPr>
          <w:rStyle w:val="NoneA"/>
          <w:i/>
          <w:iCs/>
          <w:sz w:val="24"/>
          <w:szCs w:val="24"/>
        </w:rPr>
        <w:t xml:space="preserve"> </w:t>
      </w:r>
      <w:r w:rsidR="001F2BEF" w:rsidRPr="004324C6">
        <w:rPr>
          <w:rStyle w:val="Hyperlink0"/>
          <w:sz w:val="24"/>
          <w:szCs w:val="24"/>
        </w:rPr>
        <w:t>=</w:t>
      </w:r>
      <w:r w:rsidR="00777527" w:rsidRPr="004324C6">
        <w:rPr>
          <w:rStyle w:val="Hyperlink0"/>
          <w:sz w:val="24"/>
          <w:szCs w:val="24"/>
        </w:rPr>
        <w:t xml:space="preserve"> –</w:t>
      </w:r>
      <w:r w:rsidR="001F2BEF" w:rsidRPr="004324C6">
        <w:rPr>
          <w:rStyle w:val="Hyperlink0"/>
          <w:sz w:val="24"/>
          <w:szCs w:val="24"/>
        </w:rPr>
        <w:t xml:space="preserve">.256, </w:t>
      </w:r>
      <w:r w:rsidR="001F2BEF" w:rsidRPr="004324C6">
        <w:rPr>
          <w:rStyle w:val="NoneA"/>
          <w:i/>
          <w:iCs/>
          <w:sz w:val="24"/>
          <w:szCs w:val="24"/>
        </w:rPr>
        <w:t>t</w:t>
      </w:r>
      <w:r w:rsidR="00777527" w:rsidRPr="004324C6">
        <w:rPr>
          <w:rStyle w:val="NoneA"/>
          <w:i/>
          <w:iCs/>
          <w:sz w:val="24"/>
          <w:szCs w:val="24"/>
        </w:rPr>
        <w:t xml:space="preserve"> </w:t>
      </w:r>
      <w:r w:rsidR="001F2BEF" w:rsidRPr="004324C6">
        <w:rPr>
          <w:rStyle w:val="Hyperlink0"/>
          <w:sz w:val="24"/>
          <w:szCs w:val="24"/>
        </w:rPr>
        <w:t>=</w:t>
      </w:r>
      <w:r w:rsidR="00777527" w:rsidRPr="004324C6">
        <w:rPr>
          <w:rStyle w:val="Hyperlink0"/>
          <w:sz w:val="24"/>
          <w:szCs w:val="24"/>
        </w:rPr>
        <w:t xml:space="preserve"> –</w:t>
      </w:r>
      <w:r w:rsidR="001F2BEF" w:rsidRPr="004324C6">
        <w:rPr>
          <w:rStyle w:val="Hyperlink0"/>
          <w:sz w:val="24"/>
          <w:szCs w:val="24"/>
        </w:rPr>
        <w:t xml:space="preserve">2.157, </w:t>
      </w:r>
      <w:r w:rsidR="001F2BEF" w:rsidRPr="004324C6">
        <w:rPr>
          <w:rStyle w:val="NoneA"/>
          <w:i/>
          <w:iCs/>
          <w:sz w:val="24"/>
          <w:szCs w:val="24"/>
        </w:rPr>
        <w:t>p</w:t>
      </w:r>
      <w:r w:rsidR="00777527" w:rsidRPr="004324C6">
        <w:rPr>
          <w:rStyle w:val="NoneA"/>
          <w:i/>
          <w:iCs/>
          <w:sz w:val="24"/>
          <w:szCs w:val="24"/>
        </w:rPr>
        <w:t xml:space="preserve"> </w:t>
      </w:r>
      <w:r w:rsidR="001F2BEF" w:rsidRPr="004324C6">
        <w:rPr>
          <w:rStyle w:val="Hyperlink0"/>
          <w:sz w:val="24"/>
          <w:szCs w:val="24"/>
        </w:rPr>
        <w:t>=</w:t>
      </w:r>
      <w:r w:rsidR="00777527" w:rsidRPr="004324C6">
        <w:rPr>
          <w:rStyle w:val="Hyperlink0"/>
          <w:sz w:val="24"/>
          <w:szCs w:val="24"/>
        </w:rPr>
        <w:t xml:space="preserve"> </w:t>
      </w:r>
      <w:r w:rsidR="001F2BEF" w:rsidRPr="004324C6">
        <w:rPr>
          <w:rStyle w:val="Hyperlink0"/>
          <w:sz w:val="24"/>
          <w:szCs w:val="24"/>
        </w:rPr>
        <w:t>.034</w:t>
      </w:r>
      <w:r w:rsidR="00777527" w:rsidRPr="004324C6">
        <w:rPr>
          <w:rStyle w:val="Hyperlink0"/>
          <w:sz w:val="24"/>
          <w:szCs w:val="24"/>
        </w:rPr>
        <w:t>)</w:t>
      </w:r>
      <w:r w:rsidR="001F2BEF" w:rsidRPr="004324C6">
        <w:rPr>
          <w:rStyle w:val="Hyperlink0"/>
          <w:sz w:val="24"/>
          <w:szCs w:val="24"/>
        </w:rPr>
        <w:t xml:space="preserve">, and </w:t>
      </w:r>
      <w:r w:rsidR="00777527" w:rsidRPr="004324C6">
        <w:rPr>
          <w:rStyle w:val="Hyperlink0"/>
          <w:sz w:val="24"/>
          <w:szCs w:val="24"/>
        </w:rPr>
        <w:t xml:space="preserve">in turn, </w:t>
      </w:r>
      <w:r w:rsidR="0084585A" w:rsidRPr="004324C6">
        <w:rPr>
          <w:rStyle w:val="Hyperlink0"/>
          <w:sz w:val="24"/>
          <w:szCs w:val="24"/>
        </w:rPr>
        <w:t>perceived integrity</w:t>
      </w:r>
      <w:r w:rsidR="001F2BEF" w:rsidRPr="004324C6">
        <w:rPr>
          <w:rStyle w:val="Hyperlink0"/>
          <w:sz w:val="24"/>
          <w:szCs w:val="24"/>
        </w:rPr>
        <w:t xml:space="preserve"> was associated with a decrease in negative </w:t>
      </w:r>
      <w:r w:rsidR="00777527" w:rsidRPr="004324C6">
        <w:rPr>
          <w:rStyle w:val="Hyperlink0"/>
          <w:sz w:val="24"/>
          <w:szCs w:val="24"/>
        </w:rPr>
        <w:t xml:space="preserve">cognitive response to </w:t>
      </w:r>
      <w:r w:rsidR="001F2BEF" w:rsidRPr="004324C6">
        <w:rPr>
          <w:rStyle w:val="Hyperlink0"/>
          <w:sz w:val="24"/>
          <w:szCs w:val="24"/>
        </w:rPr>
        <w:t xml:space="preserve">the change </w:t>
      </w:r>
      <w:r w:rsidR="00777527" w:rsidRPr="004324C6">
        <w:rPr>
          <w:rStyle w:val="Hyperlink0"/>
          <w:sz w:val="24"/>
          <w:szCs w:val="24"/>
        </w:rPr>
        <w:t>(</w:t>
      </w:r>
      <w:r w:rsidR="001F2BEF" w:rsidRPr="004324C6">
        <w:rPr>
          <w:rStyle w:val="NoneA"/>
          <w:i/>
          <w:iCs/>
          <w:sz w:val="24"/>
          <w:szCs w:val="24"/>
        </w:rPr>
        <w:t>β</w:t>
      </w:r>
      <w:r w:rsidR="00777527" w:rsidRPr="004324C6">
        <w:rPr>
          <w:rStyle w:val="NoneA"/>
          <w:i/>
          <w:iCs/>
          <w:sz w:val="24"/>
          <w:szCs w:val="24"/>
        </w:rPr>
        <w:t xml:space="preserve"> </w:t>
      </w:r>
      <w:r w:rsidR="001F2BEF" w:rsidRPr="004324C6">
        <w:rPr>
          <w:rStyle w:val="Hyperlink0"/>
          <w:sz w:val="24"/>
          <w:szCs w:val="24"/>
        </w:rPr>
        <w:t>=</w:t>
      </w:r>
      <w:r w:rsidR="00777527" w:rsidRPr="004324C6">
        <w:rPr>
          <w:rStyle w:val="Hyperlink0"/>
          <w:sz w:val="24"/>
          <w:szCs w:val="24"/>
        </w:rPr>
        <w:t xml:space="preserve"> –</w:t>
      </w:r>
      <w:r w:rsidR="001F2BEF" w:rsidRPr="004324C6">
        <w:rPr>
          <w:rStyle w:val="Hyperlink0"/>
          <w:sz w:val="24"/>
          <w:szCs w:val="24"/>
        </w:rPr>
        <w:t xml:space="preserve">.594, </w:t>
      </w:r>
      <w:r w:rsidR="001F2BEF" w:rsidRPr="004324C6">
        <w:rPr>
          <w:rStyle w:val="NoneA"/>
          <w:i/>
          <w:iCs/>
          <w:sz w:val="24"/>
          <w:szCs w:val="24"/>
        </w:rPr>
        <w:t>t</w:t>
      </w:r>
      <w:r w:rsidR="00777527" w:rsidRPr="004324C6">
        <w:rPr>
          <w:rStyle w:val="NoneA"/>
          <w:i/>
          <w:iCs/>
          <w:sz w:val="24"/>
          <w:szCs w:val="24"/>
        </w:rPr>
        <w:t xml:space="preserve"> </w:t>
      </w:r>
      <w:r w:rsidR="001F2BEF" w:rsidRPr="004324C6">
        <w:rPr>
          <w:rStyle w:val="Hyperlink0"/>
          <w:sz w:val="24"/>
          <w:szCs w:val="24"/>
        </w:rPr>
        <w:t>=</w:t>
      </w:r>
      <w:r w:rsidR="00777527" w:rsidRPr="004324C6">
        <w:rPr>
          <w:rStyle w:val="Hyperlink0"/>
          <w:sz w:val="24"/>
          <w:szCs w:val="24"/>
        </w:rPr>
        <w:t xml:space="preserve"> –</w:t>
      </w:r>
      <w:r w:rsidR="001F2BEF" w:rsidRPr="004324C6">
        <w:rPr>
          <w:rStyle w:val="Hyperlink0"/>
          <w:sz w:val="24"/>
          <w:szCs w:val="24"/>
        </w:rPr>
        <w:t xml:space="preserve">5.083, </w:t>
      </w:r>
      <w:r w:rsidR="001F2BEF" w:rsidRPr="004324C6">
        <w:rPr>
          <w:rStyle w:val="NoneA"/>
          <w:i/>
          <w:iCs/>
          <w:sz w:val="24"/>
          <w:szCs w:val="24"/>
        </w:rPr>
        <w:t>p</w:t>
      </w:r>
      <w:r w:rsidR="00777527" w:rsidRPr="004324C6">
        <w:rPr>
          <w:rStyle w:val="NoneA"/>
          <w:i/>
          <w:iCs/>
          <w:sz w:val="24"/>
          <w:szCs w:val="24"/>
        </w:rPr>
        <w:t xml:space="preserve"> </w:t>
      </w:r>
      <w:r w:rsidR="001F2BEF" w:rsidRPr="004324C6">
        <w:rPr>
          <w:rStyle w:val="Hyperlink0"/>
          <w:sz w:val="24"/>
          <w:szCs w:val="24"/>
        </w:rPr>
        <w:t>&lt;</w:t>
      </w:r>
      <w:r w:rsidR="00777527" w:rsidRPr="004324C6">
        <w:rPr>
          <w:rStyle w:val="Hyperlink0"/>
          <w:sz w:val="24"/>
          <w:szCs w:val="24"/>
        </w:rPr>
        <w:t xml:space="preserve"> </w:t>
      </w:r>
      <w:r w:rsidR="001F2BEF" w:rsidRPr="004324C6">
        <w:rPr>
          <w:rStyle w:val="Hyperlink0"/>
          <w:sz w:val="24"/>
          <w:szCs w:val="24"/>
        </w:rPr>
        <w:t>.001</w:t>
      </w:r>
      <w:r w:rsidR="00777527" w:rsidRPr="004324C6">
        <w:rPr>
          <w:rStyle w:val="Hyperlink0"/>
          <w:sz w:val="24"/>
          <w:szCs w:val="24"/>
        </w:rPr>
        <w:t>)</w:t>
      </w:r>
      <w:r w:rsidR="001F2BEF" w:rsidRPr="004324C6">
        <w:rPr>
          <w:rStyle w:val="Hyperlink0"/>
          <w:sz w:val="24"/>
          <w:szCs w:val="24"/>
        </w:rPr>
        <w:t>. This finding provide</w:t>
      </w:r>
      <w:r w:rsidR="00777527" w:rsidRPr="004324C6">
        <w:rPr>
          <w:rStyle w:val="Hyperlink0"/>
          <w:sz w:val="24"/>
          <w:szCs w:val="24"/>
        </w:rPr>
        <w:t>s</w:t>
      </w:r>
      <w:r w:rsidR="001F2BEF" w:rsidRPr="004324C6">
        <w:rPr>
          <w:rStyle w:val="Hyperlink0"/>
          <w:sz w:val="24"/>
          <w:szCs w:val="24"/>
        </w:rPr>
        <w:t xml:space="preserve"> support for Hypothesis </w:t>
      </w:r>
      <w:r w:rsidR="00255111" w:rsidRPr="004324C6">
        <w:rPr>
          <w:rStyle w:val="Hyperlink0"/>
          <w:sz w:val="24"/>
          <w:szCs w:val="24"/>
        </w:rPr>
        <w:t>4</w:t>
      </w:r>
      <w:r w:rsidR="001F2BEF" w:rsidRPr="004324C6">
        <w:rPr>
          <w:rStyle w:val="Hyperlink0"/>
          <w:sz w:val="24"/>
          <w:szCs w:val="24"/>
        </w:rPr>
        <w:t>c. Across all the outco</w:t>
      </w:r>
      <w:r w:rsidR="00E57211" w:rsidRPr="004324C6">
        <w:rPr>
          <w:rStyle w:val="Hyperlink0"/>
          <w:sz w:val="24"/>
          <w:szCs w:val="24"/>
        </w:rPr>
        <w:t>me measures proposed in Figure 2</w:t>
      </w:r>
      <w:r w:rsidR="001F2BEF" w:rsidRPr="004324C6">
        <w:rPr>
          <w:rStyle w:val="Hyperlink0"/>
          <w:sz w:val="24"/>
          <w:szCs w:val="24"/>
        </w:rPr>
        <w:t xml:space="preserve">, </w:t>
      </w:r>
      <w:r w:rsidR="00777527" w:rsidRPr="004324C6">
        <w:rPr>
          <w:rStyle w:val="Hyperlink0"/>
          <w:sz w:val="24"/>
          <w:szCs w:val="24"/>
        </w:rPr>
        <w:t xml:space="preserve">we found that </w:t>
      </w:r>
      <w:r w:rsidR="001F2BEF" w:rsidRPr="004324C6">
        <w:rPr>
          <w:rStyle w:val="Hyperlink0"/>
          <w:sz w:val="24"/>
          <w:szCs w:val="24"/>
        </w:rPr>
        <w:t>referential justification produce</w:t>
      </w:r>
      <w:r w:rsidR="00777527" w:rsidRPr="004324C6">
        <w:rPr>
          <w:rStyle w:val="Hyperlink0"/>
          <w:sz w:val="24"/>
          <w:szCs w:val="24"/>
        </w:rPr>
        <w:t>d</w:t>
      </w:r>
      <w:r w:rsidR="001F2BEF" w:rsidRPr="004324C6">
        <w:rPr>
          <w:rStyle w:val="Hyperlink0"/>
          <w:sz w:val="24"/>
          <w:szCs w:val="24"/>
        </w:rPr>
        <w:t xml:space="preserve"> worse </w:t>
      </w:r>
      <w:r w:rsidR="0084585A" w:rsidRPr="004324C6">
        <w:rPr>
          <w:rStyle w:val="Hyperlink0"/>
          <w:sz w:val="24"/>
          <w:szCs w:val="24"/>
        </w:rPr>
        <w:t>perceived integrity</w:t>
      </w:r>
      <w:r w:rsidR="001F2BEF" w:rsidRPr="004324C6">
        <w:rPr>
          <w:rStyle w:val="Hyperlink0"/>
          <w:sz w:val="24"/>
          <w:szCs w:val="24"/>
        </w:rPr>
        <w:t xml:space="preserve"> than ideological justification. This negative effect of referential justification was indirectly associated with less intention to support the change, more negative affective reaction</w:t>
      </w:r>
      <w:r w:rsidR="00777527" w:rsidRPr="004324C6">
        <w:rPr>
          <w:rStyle w:val="Hyperlink0"/>
          <w:sz w:val="24"/>
          <w:szCs w:val="24"/>
        </w:rPr>
        <w:t>s</w:t>
      </w:r>
      <w:r w:rsidR="001F2BEF" w:rsidRPr="004324C6">
        <w:rPr>
          <w:rStyle w:val="Hyperlink0"/>
          <w:sz w:val="24"/>
          <w:szCs w:val="24"/>
        </w:rPr>
        <w:t xml:space="preserve"> </w:t>
      </w:r>
      <w:r w:rsidR="00E5195A" w:rsidRPr="004324C6">
        <w:rPr>
          <w:rStyle w:val="Hyperlink0"/>
          <w:sz w:val="24"/>
          <w:szCs w:val="24"/>
        </w:rPr>
        <w:t xml:space="preserve">to </w:t>
      </w:r>
      <w:r w:rsidR="001F2BEF" w:rsidRPr="004324C6">
        <w:rPr>
          <w:rStyle w:val="Hyperlink0"/>
          <w:sz w:val="24"/>
          <w:szCs w:val="24"/>
        </w:rPr>
        <w:t xml:space="preserve">the change, and more negative cognitive reactions </w:t>
      </w:r>
      <w:r w:rsidR="00E5195A" w:rsidRPr="004324C6">
        <w:rPr>
          <w:rStyle w:val="Hyperlink0"/>
          <w:sz w:val="24"/>
          <w:szCs w:val="24"/>
        </w:rPr>
        <w:t xml:space="preserve">to </w:t>
      </w:r>
      <w:r w:rsidR="006B49B2" w:rsidRPr="004324C6">
        <w:rPr>
          <w:rStyle w:val="Hyperlink0"/>
          <w:sz w:val="24"/>
          <w:szCs w:val="24"/>
        </w:rPr>
        <w:t>the change.</w:t>
      </w:r>
      <w:r w:rsidR="00387933">
        <w:rPr>
          <w:rStyle w:val="Hyperlink0"/>
          <w:sz w:val="24"/>
          <w:szCs w:val="24"/>
        </w:rPr>
        <w:t xml:space="preserve"> </w:t>
      </w:r>
      <w:r w:rsidR="00387933" w:rsidRPr="004324C6">
        <w:rPr>
          <w:sz w:val="24"/>
          <w:szCs w:val="24"/>
          <w:lang w:val="en-US"/>
        </w:rPr>
        <w:t xml:space="preserve">Figure 2 displays the </w:t>
      </w:r>
      <w:r w:rsidR="00387933">
        <w:rPr>
          <w:sz w:val="24"/>
          <w:szCs w:val="24"/>
          <w:lang w:val="en-US"/>
        </w:rPr>
        <w:t>results from the mediation analysis</w:t>
      </w:r>
      <w:r w:rsidR="00387933" w:rsidRPr="004324C6">
        <w:rPr>
          <w:sz w:val="24"/>
          <w:szCs w:val="24"/>
          <w:lang w:val="en-US"/>
        </w:rPr>
        <w:t>.</w:t>
      </w:r>
    </w:p>
    <w:p w14:paraId="07B1AF98" w14:textId="77777777" w:rsidR="00387933" w:rsidRPr="004324C6" w:rsidRDefault="00387933" w:rsidP="00387933">
      <w:pPr>
        <w:rPr>
          <w:sz w:val="24"/>
          <w:szCs w:val="24"/>
          <w:lang w:val="en-U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2"/>
      </w:tblGrid>
      <w:tr w:rsidR="00387933" w:rsidRPr="004324C6" w14:paraId="027AD2C2" w14:textId="77777777" w:rsidTr="00A54A28">
        <w:tc>
          <w:tcPr>
            <w:tcW w:w="9062" w:type="dxa"/>
          </w:tcPr>
          <w:p w14:paraId="46A9FDCF" w14:textId="77777777" w:rsidR="00387933" w:rsidRPr="004324C6" w:rsidRDefault="00387933" w:rsidP="00A54A28">
            <w:pPr>
              <w:rPr>
                <w:i/>
                <w:sz w:val="24"/>
                <w:szCs w:val="24"/>
                <w:lang w:val="en-US"/>
              </w:rPr>
            </w:pPr>
            <w:r w:rsidRPr="004324C6">
              <w:rPr>
                <w:i/>
                <w:sz w:val="24"/>
                <w:szCs w:val="24"/>
                <w:lang w:val="en-US"/>
              </w:rPr>
              <w:t>Insert Figure 2 here</w:t>
            </w:r>
          </w:p>
        </w:tc>
      </w:tr>
    </w:tbl>
    <w:p w14:paraId="3E276099" w14:textId="77777777" w:rsidR="00387933" w:rsidRPr="004324C6" w:rsidRDefault="00387933" w:rsidP="00E57211">
      <w:pPr>
        <w:rPr>
          <w:rStyle w:val="Hyperlink0"/>
          <w:sz w:val="24"/>
          <w:szCs w:val="24"/>
        </w:rPr>
      </w:pPr>
    </w:p>
    <w:p w14:paraId="48CAE20B" w14:textId="77777777" w:rsidR="00673E6D" w:rsidRDefault="00673E6D" w:rsidP="00387933">
      <w:pPr>
        <w:jc w:val="center"/>
        <w:rPr>
          <w:b/>
          <w:sz w:val="24"/>
          <w:szCs w:val="24"/>
          <w:lang w:val="en-US"/>
        </w:rPr>
      </w:pPr>
    </w:p>
    <w:p w14:paraId="2531AA2B" w14:textId="42CF6756" w:rsidR="005B6D9F" w:rsidRPr="00983E5E" w:rsidRDefault="001F2BEF" w:rsidP="00983E5E">
      <w:pPr>
        <w:pStyle w:val="ListParagraph"/>
        <w:numPr>
          <w:ilvl w:val="0"/>
          <w:numId w:val="3"/>
        </w:numPr>
        <w:rPr>
          <w:rFonts w:ascii="Times New Roman" w:hAnsi="Times New Roman" w:cs="Times New Roman"/>
          <w:b/>
          <w:sz w:val="24"/>
          <w:szCs w:val="24"/>
          <w:lang w:val="en-US"/>
        </w:rPr>
      </w:pPr>
      <w:r w:rsidRPr="00983E5E">
        <w:rPr>
          <w:rFonts w:ascii="Times New Roman" w:hAnsi="Times New Roman" w:cs="Times New Roman"/>
          <w:b/>
          <w:sz w:val="24"/>
          <w:szCs w:val="24"/>
          <w:lang w:val="en-US"/>
        </w:rPr>
        <w:t>Discussion</w:t>
      </w:r>
      <w:r w:rsidR="00983E5E" w:rsidRPr="00983E5E">
        <w:rPr>
          <w:rFonts w:ascii="Times New Roman" w:hAnsi="Times New Roman" w:cs="Times New Roman"/>
          <w:b/>
          <w:sz w:val="24"/>
          <w:szCs w:val="24"/>
          <w:lang w:val="en-US"/>
        </w:rPr>
        <w:t xml:space="preserve"> and conclusion</w:t>
      </w:r>
    </w:p>
    <w:p w14:paraId="624549D9" w14:textId="77777777" w:rsidR="002E1A0C" w:rsidRPr="004324C6" w:rsidRDefault="002E1A0C" w:rsidP="002E1A0C">
      <w:pPr>
        <w:spacing w:line="480" w:lineRule="auto"/>
        <w:rPr>
          <w:sz w:val="24"/>
          <w:szCs w:val="24"/>
          <w:lang w:val="en-US"/>
        </w:rPr>
      </w:pPr>
      <w:r w:rsidRPr="004324C6">
        <w:rPr>
          <w:sz w:val="24"/>
          <w:szCs w:val="24"/>
          <w:lang w:val="en-US"/>
        </w:rPr>
        <w:t xml:space="preserve">The reported experiment tested the effects of different types of change justifications on employees’ reactions. We find that referential justification causes a drop in trust in management, in that it reduces employees’ perceptions of managers’ integrity. This effect is most pronounced in participants with elevated levels of dispositional resistance to change. The drop in perceived integrity, caused by referential rather than ideological justification, is also associated with reduced intention to support the change as well as more negative affective and cognitive reactions to the change, respectively. </w:t>
      </w:r>
    </w:p>
    <w:p w14:paraId="16F80A81" w14:textId="3F04B6E9" w:rsidR="00721236" w:rsidRPr="004324C6" w:rsidRDefault="00721236" w:rsidP="00F41C36">
      <w:pPr>
        <w:spacing w:line="480" w:lineRule="auto"/>
        <w:rPr>
          <w:sz w:val="24"/>
          <w:szCs w:val="24"/>
          <w:lang w:val="en-US"/>
        </w:rPr>
      </w:pPr>
      <w:r w:rsidRPr="004324C6">
        <w:rPr>
          <w:sz w:val="24"/>
          <w:szCs w:val="24"/>
          <w:lang w:val="en-US"/>
        </w:rPr>
        <w:t>Th</w:t>
      </w:r>
      <w:r w:rsidR="00464C14" w:rsidRPr="004324C6">
        <w:rPr>
          <w:sz w:val="24"/>
          <w:szCs w:val="24"/>
          <w:lang w:val="en-US"/>
        </w:rPr>
        <w:t xml:space="preserve">is study </w:t>
      </w:r>
      <w:r w:rsidRPr="004324C6">
        <w:rPr>
          <w:sz w:val="24"/>
          <w:szCs w:val="24"/>
          <w:lang w:val="en-US"/>
        </w:rPr>
        <w:t xml:space="preserve">corroborates previous </w:t>
      </w:r>
      <w:r w:rsidR="00CC572D" w:rsidRPr="004324C6">
        <w:rPr>
          <w:sz w:val="24"/>
          <w:szCs w:val="24"/>
          <w:lang w:val="en-US"/>
        </w:rPr>
        <w:t xml:space="preserve">research </w:t>
      </w:r>
      <w:r w:rsidRPr="004324C6">
        <w:rPr>
          <w:sz w:val="24"/>
          <w:szCs w:val="24"/>
          <w:lang w:val="en-US"/>
        </w:rPr>
        <w:t>finding that social accounts are relat</w:t>
      </w:r>
      <w:r w:rsidR="00E81B03" w:rsidRPr="004324C6">
        <w:rPr>
          <w:sz w:val="24"/>
          <w:szCs w:val="24"/>
          <w:lang w:val="en-US"/>
        </w:rPr>
        <w:t xml:space="preserve">ed to trust </w:t>
      </w:r>
      <w:r w:rsidR="00E81B03" w:rsidRPr="004324C6">
        <w:rPr>
          <w:sz w:val="24"/>
          <w:szCs w:val="24"/>
          <w:lang w:val="en-US"/>
        </w:rPr>
        <w:fldChar w:fldCharType="begin"/>
      </w:r>
      <w:r w:rsidR="00F16F76">
        <w:rPr>
          <w:sz w:val="24"/>
          <w:szCs w:val="24"/>
          <w:lang w:val="en-US"/>
        </w:rPr>
        <w:instrText xml:space="preserve"> ADDIN ZOTERO_ITEM CSL_CITATION {"citationID":"kj3jrdil8","properties":{"formattedCitation":"(Lines et al., 2005)","plainCitation":"(Lines et al., 2005)","noteIndex":0},"citationItems":[{"id":206,"uris":["http://zotero.org/users/3159074/items/8AUN7I2Z"],"uri":["http://zotero.org/users/3159074/items/8AUN7I2Z"],"itemData":{"id":206,"type":"article-journal","title":"The production of trust during organizational change","container-title":"Journal of Change Management","page":"221-245","volume":"5","issue":"2","source":"Taylor and Francis+NEJM","abstract":"This paper investigates the relationships between organizational change and trust in management. It is argued that organizational change represents a critical episode for the production and destruction of trust in management. Although trust in management is seen as a semi stable psychological state, changes in organizations make trust issues salient and organizational members attend to and process trust relevant information resulting in a reassessment of their trust in management. The direction and magnitude of change in trust is dependent on a set of change dimensions that reflect trust relevant experiences and information. We distinguish between dimensions related to trust relevant consequences of the change and trust relevant aspects of how the change process is performed. Empirical results indicate that increases in post change emotional stress and the use of referential accounts for justifying change are both negatively related to post change trust in management. The use of ideological accounts and participation were found to be positively related to post change trust in management, so was perceived decision quality. Findings also indicate that the effects of change on trust are negatively moderated by tenure.","DOI":"10.1080/14697010500143555","ISSN":"1469-7017","author":[{"family":"Lines","given":"Rune"},{"family":"Selart","given":"Marcus"},{"family":"Espedal","given":"Bjarne"},{"family":"Johansen","given":"Svein T."}],"issued":{"date-parts":[["2005",6,1]]}}}],"schema":"https://github.com/citation-style-language/schema/raw/master/csl-citation.json"} </w:instrText>
      </w:r>
      <w:r w:rsidR="00E81B03" w:rsidRPr="004324C6">
        <w:rPr>
          <w:sz w:val="24"/>
          <w:szCs w:val="24"/>
          <w:lang w:val="en-US"/>
        </w:rPr>
        <w:fldChar w:fldCharType="separate"/>
      </w:r>
      <w:r w:rsidR="00801695" w:rsidRPr="00801695">
        <w:rPr>
          <w:rFonts w:ascii="Calibri" w:hAnsi="Calibri" w:cs="Calibri"/>
          <w:sz w:val="24"/>
        </w:rPr>
        <w:t>(Lines et al., 2005)</w:t>
      </w:r>
      <w:r w:rsidR="00E81B03" w:rsidRPr="004324C6">
        <w:rPr>
          <w:sz w:val="24"/>
          <w:szCs w:val="24"/>
          <w:lang w:val="en-US"/>
        </w:rPr>
        <w:fldChar w:fldCharType="end"/>
      </w:r>
      <w:r w:rsidR="00464C14" w:rsidRPr="004324C6">
        <w:rPr>
          <w:sz w:val="24"/>
          <w:szCs w:val="24"/>
          <w:lang w:val="en-US"/>
        </w:rPr>
        <w:t xml:space="preserve">, which has not </w:t>
      </w:r>
      <w:r w:rsidRPr="004324C6">
        <w:rPr>
          <w:sz w:val="24"/>
          <w:szCs w:val="24"/>
          <w:lang w:val="en-US"/>
        </w:rPr>
        <w:t xml:space="preserve">been demonstrated experimentally before. From </w:t>
      </w:r>
      <w:r w:rsidR="00464C14" w:rsidRPr="004324C6">
        <w:rPr>
          <w:sz w:val="24"/>
          <w:szCs w:val="24"/>
          <w:lang w:val="en-US"/>
        </w:rPr>
        <w:t xml:space="preserve">a </w:t>
      </w:r>
      <w:r w:rsidRPr="004324C6">
        <w:rPr>
          <w:sz w:val="24"/>
          <w:szCs w:val="24"/>
          <w:lang w:val="en-US"/>
        </w:rPr>
        <w:t>causality</w:t>
      </w:r>
      <w:r w:rsidR="00464C14" w:rsidRPr="004324C6">
        <w:rPr>
          <w:sz w:val="24"/>
          <w:szCs w:val="24"/>
          <w:lang w:val="en-US"/>
        </w:rPr>
        <w:t xml:space="preserve"> standpoint</w:t>
      </w:r>
      <w:r w:rsidRPr="004324C6">
        <w:rPr>
          <w:sz w:val="24"/>
          <w:szCs w:val="24"/>
          <w:lang w:val="en-US"/>
        </w:rPr>
        <w:t>, it is important to note that social accounts used by managers also influence follower trust in organizational change settings that are experimentally manipulated and controlled.</w:t>
      </w:r>
      <w:r w:rsidR="00E81B03" w:rsidRPr="004324C6">
        <w:rPr>
          <w:sz w:val="24"/>
          <w:szCs w:val="24"/>
          <w:lang w:val="en-US"/>
        </w:rPr>
        <w:t xml:space="preserve"> </w:t>
      </w:r>
      <w:r w:rsidRPr="004324C6">
        <w:rPr>
          <w:sz w:val="24"/>
          <w:szCs w:val="24"/>
          <w:lang w:val="en-US"/>
        </w:rPr>
        <w:t>Previous studies have used a retrospective method of measuring social accounts. However, followers’ evaluations of a change project could</w:t>
      </w:r>
      <w:r w:rsidR="00464C14" w:rsidRPr="004324C6">
        <w:rPr>
          <w:sz w:val="24"/>
          <w:szCs w:val="24"/>
          <w:lang w:val="en-US"/>
        </w:rPr>
        <w:t xml:space="preserve">, </w:t>
      </w:r>
      <w:r w:rsidRPr="004324C6">
        <w:rPr>
          <w:sz w:val="24"/>
          <w:szCs w:val="24"/>
          <w:lang w:val="en-US"/>
        </w:rPr>
        <w:t xml:space="preserve">after a </w:t>
      </w:r>
      <w:r w:rsidR="00464C14" w:rsidRPr="004324C6">
        <w:rPr>
          <w:sz w:val="24"/>
          <w:szCs w:val="24"/>
          <w:lang w:val="en-US"/>
        </w:rPr>
        <w:t xml:space="preserve">certain </w:t>
      </w:r>
      <w:r w:rsidRPr="004324C6">
        <w:rPr>
          <w:sz w:val="24"/>
          <w:szCs w:val="24"/>
          <w:lang w:val="en-US"/>
        </w:rPr>
        <w:t>period</w:t>
      </w:r>
      <w:r w:rsidR="00464C14" w:rsidRPr="004324C6">
        <w:rPr>
          <w:sz w:val="24"/>
          <w:szCs w:val="24"/>
          <w:lang w:val="en-US"/>
        </w:rPr>
        <w:t>,</w:t>
      </w:r>
      <w:r w:rsidRPr="004324C6">
        <w:rPr>
          <w:sz w:val="24"/>
          <w:szCs w:val="24"/>
          <w:lang w:val="en-US"/>
        </w:rPr>
        <w:t xml:space="preserve"> be the victim of memory decay. This is especially </w:t>
      </w:r>
      <w:r w:rsidR="00464C14" w:rsidRPr="004324C6">
        <w:rPr>
          <w:sz w:val="24"/>
          <w:szCs w:val="24"/>
          <w:lang w:val="en-US"/>
        </w:rPr>
        <w:t xml:space="preserve">true </w:t>
      </w:r>
      <w:r w:rsidRPr="004324C6">
        <w:rPr>
          <w:sz w:val="24"/>
          <w:szCs w:val="24"/>
          <w:lang w:val="en-US"/>
        </w:rPr>
        <w:t>when investigating perceptions</w:t>
      </w:r>
      <w:r w:rsidR="00E81B03" w:rsidRPr="004324C6">
        <w:rPr>
          <w:sz w:val="24"/>
          <w:szCs w:val="24"/>
          <w:lang w:val="en-US"/>
        </w:rPr>
        <w:fldChar w:fldCharType="begin"/>
      </w:r>
      <w:r w:rsidR="00801695">
        <w:rPr>
          <w:sz w:val="24"/>
          <w:szCs w:val="24"/>
          <w:lang w:val="en-US"/>
        </w:rPr>
        <w:instrText xml:space="preserve"> ADDIN ZOTERO_ITEM CSL_CITATION {"citationID":"jm8ad2uj7","properties":{"formattedCitation":"(Weick, 1995)","plainCitation":"(Weick, 1995)","dontUpdate":true,"noteIndex":0},"citationItems":[{"id":218,"uris":["http://zotero.org/users/3159074/items/GEF8PHD2"],"uri":["http://zotero.org/users/3159074/items/GEF8PHD2"],"itemData":{"id":218,"type":"book","title":"Sensemaking in Organizations","publisher":"SAGE","publisher-place":"Thousand Oaks, CL","number-of-pages":"252","source":"Google Books","event-place":"Thousand Oaks, CL","abstract":"The teaching of organization theory and the conduct of organizational research have been dominated by a focus on decision-making and the concept of strategic rationality. However, the rational model ignores the inherent complexity and ambiguity of real-world organizations and their environments. In this landmark volume, Karl E Weick highlights how the `sensemaking' process shapes organizational structure and behaviour. The process is seen as the creation of reality as an ongoing accomplishment that takes form when people make retrospective sense of the situations in which they find themselves.","ISBN":"978-0-8039-7177-6","language":"en","author":[{"family":"Weick","given":"Karl E."}],"issued":{"date-parts":[["1995",5,31]]}}}],"schema":"https://github.com/citation-style-language/schema/raw/master/csl-citation.json"} </w:instrText>
      </w:r>
      <w:r w:rsidR="00E81B03" w:rsidRPr="004324C6">
        <w:rPr>
          <w:sz w:val="24"/>
          <w:szCs w:val="24"/>
          <w:lang w:val="en-US"/>
        </w:rPr>
        <w:fldChar w:fldCharType="end"/>
      </w:r>
      <w:r w:rsidRPr="004324C6">
        <w:rPr>
          <w:sz w:val="24"/>
          <w:szCs w:val="24"/>
          <w:lang w:val="en-US"/>
        </w:rPr>
        <w:t>. Our experimental method remedies this potential flaw</w:t>
      </w:r>
      <w:r w:rsidR="00464C14" w:rsidRPr="004324C6">
        <w:rPr>
          <w:sz w:val="24"/>
          <w:szCs w:val="24"/>
          <w:lang w:val="en-US"/>
        </w:rPr>
        <w:t>,</w:t>
      </w:r>
      <w:r w:rsidRPr="004324C6">
        <w:rPr>
          <w:sz w:val="24"/>
          <w:szCs w:val="24"/>
          <w:lang w:val="en-US"/>
        </w:rPr>
        <w:t xml:space="preserve"> </w:t>
      </w:r>
      <w:r w:rsidR="00464C14" w:rsidRPr="004324C6">
        <w:rPr>
          <w:sz w:val="24"/>
          <w:szCs w:val="24"/>
          <w:lang w:val="en-US"/>
        </w:rPr>
        <w:t xml:space="preserve">as </w:t>
      </w:r>
      <w:r w:rsidRPr="004324C6">
        <w:rPr>
          <w:sz w:val="24"/>
          <w:szCs w:val="24"/>
          <w:lang w:val="en-US"/>
        </w:rPr>
        <w:t xml:space="preserve">followers’ recall of the social account was not distorted by time </w:t>
      </w:r>
      <w:r w:rsidR="00CC572D" w:rsidRPr="004324C6">
        <w:rPr>
          <w:sz w:val="24"/>
          <w:szCs w:val="24"/>
          <w:lang w:val="en-US"/>
        </w:rPr>
        <w:t>lapse</w:t>
      </w:r>
      <w:r w:rsidRPr="004324C6">
        <w:rPr>
          <w:sz w:val="24"/>
          <w:szCs w:val="24"/>
          <w:lang w:val="en-US"/>
        </w:rPr>
        <w:t xml:space="preserve"> and thus should be more accurate.</w:t>
      </w:r>
    </w:p>
    <w:p w14:paraId="54F79E50" w14:textId="53B0890D" w:rsidR="00721236" w:rsidRPr="004324C6" w:rsidRDefault="00E81B03" w:rsidP="00F41C36">
      <w:pPr>
        <w:spacing w:line="480" w:lineRule="auto"/>
        <w:rPr>
          <w:sz w:val="24"/>
          <w:szCs w:val="24"/>
          <w:lang w:val="en-US"/>
        </w:rPr>
      </w:pPr>
      <w:r w:rsidRPr="004324C6">
        <w:rPr>
          <w:sz w:val="24"/>
          <w:szCs w:val="24"/>
          <w:lang w:val="en-US"/>
        </w:rPr>
        <w:t>O</w:t>
      </w:r>
      <w:r w:rsidR="00721236" w:rsidRPr="004324C6">
        <w:rPr>
          <w:sz w:val="24"/>
          <w:szCs w:val="24"/>
          <w:lang w:val="en-US"/>
        </w:rPr>
        <w:t>ur findings suggest that communication explaining</w:t>
      </w:r>
      <w:r w:rsidRPr="004324C6">
        <w:rPr>
          <w:sz w:val="24"/>
          <w:szCs w:val="24"/>
          <w:lang w:val="en-US"/>
        </w:rPr>
        <w:t xml:space="preserve"> the reasoning behind</w:t>
      </w:r>
      <w:r w:rsidR="00721236" w:rsidRPr="004324C6">
        <w:rPr>
          <w:sz w:val="24"/>
          <w:szCs w:val="24"/>
          <w:lang w:val="en-US"/>
        </w:rPr>
        <w:t xml:space="preserve"> chang</w:t>
      </w:r>
      <w:r w:rsidRPr="004324C6">
        <w:rPr>
          <w:sz w:val="24"/>
          <w:szCs w:val="24"/>
          <w:lang w:val="en-US"/>
        </w:rPr>
        <w:t xml:space="preserve">es </w:t>
      </w:r>
      <w:r w:rsidR="00464C14" w:rsidRPr="004324C6">
        <w:rPr>
          <w:sz w:val="24"/>
          <w:szCs w:val="24"/>
          <w:lang w:val="en-US"/>
        </w:rPr>
        <w:t xml:space="preserve">is </w:t>
      </w:r>
      <w:r w:rsidRPr="004324C6">
        <w:rPr>
          <w:sz w:val="24"/>
          <w:szCs w:val="24"/>
          <w:lang w:val="en-US"/>
        </w:rPr>
        <w:t>necessary and</w:t>
      </w:r>
      <w:r w:rsidR="00721236" w:rsidRPr="004324C6">
        <w:rPr>
          <w:sz w:val="24"/>
          <w:szCs w:val="24"/>
          <w:lang w:val="en-US"/>
        </w:rPr>
        <w:t xml:space="preserve"> important. When such information is</w:t>
      </w:r>
      <w:r w:rsidR="00464C14" w:rsidRPr="004324C6">
        <w:rPr>
          <w:sz w:val="24"/>
          <w:szCs w:val="24"/>
          <w:lang w:val="en-US"/>
        </w:rPr>
        <w:t xml:space="preserve"> not </w:t>
      </w:r>
      <w:r w:rsidR="00721236" w:rsidRPr="004324C6">
        <w:rPr>
          <w:sz w:val="24"/>
          <w:szCs w:val="24"/>
          <w:lang w:val="en-US"/>
        </w:rPr>
        <w:t>provided</w:t>
      </w:r>
      <w:r w:rsidR="00464C14" w:rsidRPr="004324C6">
        <w:rPr>
          <w:sz w:val="24"/>
          <w:szCs w:val="24"/>
          <w:lang w:val="en-US"/>
        </w:rPr>
        <w:t>,</w:t>
      </w:r>
      <w:r w:rsidR="00721236" w:rsidRPr="004324C6">
        <w:rPr>
          <w:sz w:val="24"/>
          <w:szCs w:val="24"/>
          <w:lang w:val="en-US"/>
        </w:rPr>
        <w:t xml:space="preserve"> serious negative consequences for the change initiative might result. It is </w:t>
      </w:r>
      <w:r w:rsidR="00CC572D" w:rsidRPr="004324C6">
        <w:rPr>
          <w:sz w:val="24"/>
          <w:szCs w:val="24"/>
          <w:lang w:val="en-US"/>
        </w:rPr>
        <w:t xml:space="preserve">reasonable </w:t>
      </w:r>
      <w:r w:rsidR="00721236" w:rsidRPr="004324C6">
        <w:rPr>
          <w:sz w:val="24"/>
          <w:szCs w:val="24"/>
          <w:lang w:val="en-US"/>
        </w:rPr>
        <w:t>to assume that the individual use of social accounts result</w:t>
      </w:r>
      <w:r w:rsidR="00464C14" w:rsidRPr="004324C6">
        <w:rPr>
          <w:sz w:val="24"/>
          <w:szCs w:val="24"/>
          <w:lang w:val="en-US"/>
        </w:rPr>
        <w:t xml:space="preserve">s </w:t>
      </w:r>
      <w:r w:rsidR="00721236" w:rsidRPr="004324C6">
        <w:rPr>
          <w:sz w:val="24"/>
          <w:szCs w:val="24"/>
          <w:lang w:val="en-US"/>
        </w:rPr>
        <w:t>in an increased search for information</w:t>
      </w:r>
      <w:r w:rsidR="00464C14" w:rsidRPr="004324C6">
        <w:rPr>
          <w:sz w:val="24"/>
          <w:szCs w:val="24"/>
          <w:lang w:val="en-US"/>
        </w:rPr>
        <w:t xml:space="preserve">, as most </w:t>
      </w:r>
      <w:r w:rsidR="00721236" w:rsidRPr="004324C6">
        <w:rPr>
          <w:sz w:val="24"/>
          <w:szCs w:val="24"/>
          <w:lang w:val="en-US"/>
        </w:rPr>
        <w:t>individual</w:t>
      </w:r>
      <w:r w:rsidR="00464C14" w:rsidRPr="004324C6">
        <w:rPr>
          <w:sz w:val="24"/>
          <w:szCs w:val="24"/>
          <w:lang w:val="en-US"/>
        </w:rPr>
        <w:t>s</w:t>
      </w:r>
      <w:r w:rsidR="00721236" w:rsidRPr="004324C6">
        <w:rPr>
          <w:sz w:val="24"/>
          <w:szCs w:val="24"/>
          <w:lang w:val="en-US"/>
        </w:rPr>
        <w:t xml:space="preserve"> normally </w:t>
      </w:r>
      <w:r w:rsidR="00464C14" w:rsidRPr="004324C6">
        <w:rPr>
          <w:sz w:val="24"/>
          <w:szCs w:val="24"/>
          <w:lang w:val="en-US"/>
        </w:rPr>
        <w:t xml:space="preserve">try </w:t>
      </w:r>
      <w:r w:rsidR="00721236" w:rsidRPr="004324C6">
        <w:rPr>
          <w:sz w:val="24"/>
          <w:szCs w:val="24"/>
          <w:lang w:val="en-US"/>
        </w:rPr>
        <w:t xml:space="preserve">to understand the context of the explanation provided and </w:t>
      </w:r>
      <w:r w:rsidR="00464C14" w:rsidRPr="004324C6">
        <w:rPr>
          <w:sz w:val="24"/>
          <w:szCs w:val="24"/>
          <w:lang w:val="en-US"/>
        </w:rPr>
        <w:t xml:space="preserve">the possible </w:t>
      </w:r>
      <w:r w:rsidR="00721236" w:rsidRPr="004324C6">
        <w:rPr>
          <w:sz w:val="24"/>
          <w:szCs w:val="24"/>
          <w:lang w:val="en-US"/>
        </w:rPr>
        <w:t xml:space="preserve">consequences </w:t>
      </w:r>
      <w:r w:rsidR="00464C14" w:rsidRPr="004324C6">
        <w:rPr>
          <w:sz w:val="24"/>
          <w:szCs w:val="24"/>
          <w:lang w:val="en-US"/>
        </w:rPr>
        <w:t xml:space="preserve">of </w:t>
      </w:r>
      <w:r w:rsidR="00721236" w:rsidRPr="004324C6">
        <w:rPr>
          <w:sz w:val="24"/>
          <w:szCs w:val="24"/>
          <w:lang w:val="en-US"/>
        </w:rPr>
        <w:t>the decision or the change initiative (Lines et al</w:t>
      </w:r>
      <w:r w:rsidR="00464C14" w:rsidRPr="004324C6">
        <w:rPr>
          <w:sz w:val="24"/>
          <w:szCs w:val="24"/>
          <w:lang w:val="en-US"/>
        </w:rPr>
        <w:t>.</w:t>
      </w:r>
      <w:r w:rsidR="00721236" w:rsidRPr="004324C6">
        <w:rPr>
          <w:sz w:val="24"/>
          <w:szCs w:val="24"/>
          <w:lang w:val="en-US"/>
        </w:rPr>
        <w:t>, 2005). The use of</w:t>
      </w:r>
      <w:r w:rsidRPr="004324C6">
        <w:rPr>
          <w:sz w:val="24"/>
          <w:szCs w:val="24"/>
          <w:lang w:val="en-US"/>
        </w:rPr>
        <w:t xml:space="preserve"> different</w:t>
      </w:r>
      <w:r w:rsidR="00721236" w:rsidRPr="004324C6">
        <w:rPr>
          <w:sz w:val="24"/>
          <w:szCs w:val="24"/>
          <w:lang w:val="en-US"/>
        </w:rPr>
        <w:t xml:space="preserve"> social accounts in the communication of the organizational change </w:t>
      </w:r>
      <w:r w:rsidR="00464C14" w:rsidRPr="004324C6">
        <w:rPr>
          <w:sz w:val="24"/>
          <w:szCs w:val="24"/>
          <w:lang w:val="en-US"/>
        </w:rPr>
        <w:t xml:space="preserve">can </w:t>
      </w:r>
      <w:r w:rsidR="00721236" w:rsidRPr="004324C6">
        <w:rPr>
          <w:sz w:val="24"/>
          <w:szCs w:val="24"/>
          <w:lang w:val="en-US"/>
        </w:rPr>
        <w:t xml:space="preserve">therefore </w:t>
      </w:r>
      <w:r w:rsidR="00464C14" w:rsidRPr="004324C6">
        <w:rPr>
          <w:sz w:val="24"/>
          <w:szCs w:val="24"/>
          <w:lang w:val="en-US"/>
        </w:rPr>
        <w:t xml:space="preserve">lead to </w:t>
      </w:r>
      <w:r w:rsidR="00721236" w:rsidRPr="004324C6">
        <w:rPr>
          <w:sz w:val="24"/>
          <w:szCs w:val="24"/>
          <w:lang w:val="en-US"/>
        </w:rPr>
        <w:t>differing supporting attitudes and behavior among followers</w:t>
      </w:r>
      <w:r w:rsidRPr="004324C6">
        <w:rPr>
          <w:sz w:val="24"/>
          <w:szCs w:val="24"/>
          <w:lang w:val="en-US"/>
        </w:rPr>
        <w:t xml:space="preserve"> </w:t>
      </w:r>
      <w:r w:rsidR="000844BA" w:rsidRPr="004324C6">
        <w:rPr>
          <w:rFonts w:ascii="Calibri" w:hAnsi="Calibri"/>
          <w:sz w:val="24"/>
          <w:szCs w:val="24"/>
          <w:lang w:val="en-US"/>
        </w:rPr>
        <w:fldChar w:fldCharType="begin"/>
      </w:r>
      <w:r w:rsidR="00F16F76">
        <w:rPr>
          <w:rFonts w:ascii="Calibri" w:hAnsi="Calibri"/>
          <w:sz w:val="24"/>
          <w:szCs w:val="24"/>
          <w:lang w:val="en-US"/>
        </w:rPr>
        <w:instrText xml:space="preserve"> ADDIN ZOTERO_ITEM CSL_CITATION {"citationID":"21fpl9l2j1","properties":{"formattedCitation":"(Tucker et al., 2013)","plainCitation":"(Tucker et al., 2013)","noteIndex":0},"citationItems":[{"id":219,"uris":["http://zotero.org/users/3159074/items/CQ2E48MW"],"uri":["http://zotero.org/users/3159074/items/CQ2E48MW"],"itemData":{"id":219,"type":"article-journal","title":"Communicating During Organizational Change Using Social Accounts The Importance of Ideological Accounts","container-title":"Management Communication Quarterly","page":"184-209","volume":"27","issue":"2","source":"mcq.sagepub.com","abstract":"One way to improve trust in management during large-scale organization changes is with effective communications. This article looks at three types of social accounts (causal, ideological, and referential accounts) to see which are effective at improving trust during major organizational changes. A field study method explored two organizations and found that ideological accounts were best at improving trust in management. The relationship between ideological accounts and trust was mediated by the success of the social account (i.e., the perceived understanding of the change decision). These findings indicate the benefits of highlighting long-term motives for large-scale organizational change.","DOI":"10.1177/0893318912469771","ISSN":"0893-3189, 1552-6798","journalAbbreviation":"Management Communication Quarterly","language":"en","author":[{"family":"Tucker","given":"Danielle A."},{"family":"Yeow","given":"Pamela"},{"family":"Viki","given":"G. Tendayi"}],"issued":{"date-parts":[["2013",5,1]]}}}],"schema":"https://github.com/citation-style-language/schema/raw/master/csl-citation.json"} </w:instrText>
      </w:r>
      <w:r w:rsidR="000844BA" w:rsidRPr="004324C6">
        <w:rPr>
          <w:rFonts w:ascii="Calibri" w:hAnsi="Calibri"/>
          <w:sz w:val="24"/>
          <w:szCs w:val="24"/>
          <w:lang w:val="en-US"/>
        </w:rPr>
        <w:fldChar w:fldCharType="separate"/>
      </w:r>
      <w:r w:rsidR="00801695" w:rsidRPr="00801695">
        <w:rPr>
          <w:rFonts w:ascii="Calibri" w:hAnsi="Calibri" w:cs="Calibri"/>
          <w:sz w:val="24"/>
        </w:rPr>
        <w:t>(Tucker et al., 2013)</w:t>
      </w:r>
      <w:r w:rsidR="000844BA" w:rsidRPr="004324C6">
        <w:rPr>
          <w:rFonts w:ascii="Calibri" w:hAnsi="Calibri"/>
          <w:sz w:val="24"/>
          <w:szCs w:val="24"/>
          <w:lang w:val="en-US"/>
        </w:rPr>
        <w:fldChar w:fldCharType="end"/>
      </w:r>
      <w:r w:rsidRPr="004324C6">
        <w:rPr>
          <w:rFonts w:ascii="Calibri" w:hAnsi="Calibri"/>
          <w:sz w:val="24"/>
          <w:szCs w:val="24"/>
          <w:lang w:val="en-US"/>
        </w:rPr>
        <w:t>.</w:t>
      </w:r>
      <w:r w:rsidRPr="004324C6">
        <w:rPr>
          <w:sz w:val="24"/>
          <w:szCs w:val="24"/>
          <w:lang w:val="en-US"/>
        </w:rPr>
        <w:t xml:space="preserve"> </w:t>
      </w:r>
    </w:p>
    <w:p w14:paraId="0928A5C7" w14:textId="60D469AB" w:rsidR="00721236" w:rsidRPr="004324C6" w:rsidRDefault="00721236" w:rsidP="00F41C36">
      <w:pPr>
        <w:spacing w:line="480" w:lineRule="auto"/>
        <w:rPr>
          <w:sz w:val="24"/>
          <w:szCs w:val="24"/>
          <w:lang w:val="en-US"/>
        </w:rPr>
      </w:pPr>
      <w:r w:rsidRPr="004324C6">
        <w:rPr>
          <w:sz w:val="24"/>
          <w:szCs w:val="24"/>
          <w:lang w:val="en-US"/>
        </w:rPr>
        <w:t>Th</w:t>
      </w:r>
      <w:r w:rsidR="00E3202E" w:rsidRPr="004324C6">
        <w:rPr>
          <w:sz w:val="24"/>
          <w:szCs w:val="24"/>
          <w:lang w:val="en-US"/>
        </w:rPr>
        <w:t xml:space="preserve">is </w:t>
      </w:r>
      <w:r w:rsidRPr="004324C6">
        <w:rPr>
          <w:sz w:val="24"/>
          <w:szCs w:val="24"/>
          <w:lang w:val="en-US"/>
        </w:rPr>
        <w:t xml:space="preserve">study is not without limitations. One of the main </w:t>
      </w:r>
      <w:r w:rsidR="00E3202E" w:rsidRPr="004324C6">
        <w:rPr>
          <w:sz w:val="24"/>
          <w:szCs w:val="24"/>
          <w:lang w:val="en-US"/>
        </w:rPr>
        <w:t xml:space="preserve">limitations </w:t>
      </w:r>
      <w:r w:rsidRPr="004324C6">
        <w:rPr>
          <w:sz w:val="24"/>
          <w:szCs w:val="24"/>
          <w:lang w:val="en-US"/>
        </w:rPr>
        <w:t xml:space="preserve">of the experiment is its lack of external or ecological validity. </w:t>
      </w:r>
      <w:r w:rsidR="00E3202E" w:rsidRPr="004324C6">
        <w:rPr>
          <w:sz w:val="24"/>
          <w:szCs w:val="24"/>
          <w:lang w:val="en-US"/>
        </w:rPr>
        <w:t>Al</w:t>
      </w:r>
      <w:r w:rsidRPr="004324C6">
        <w:rPr>
          <w:sz w:val="24"/>
          <w:szCs w:val="24"/>
          <w:lang w:val="en-US"/>
        </w:rPr>
        <w:t xml:space="preserve">though </w:t>
      </w:r>
      <w:r w:rsidR="00E3202E" w:rsidRPr="004324C6">
        <w:rPr>
          <w:sz w:val="24"/>
          <w:szCs w:val="24"/>
          <w:lang w:val="en-US"/>
        </w:rPr>
        <w:t xml:space="preserve">we designed </w:t>
      </w:r>
      <w:r w:rsidRPr="004324C6">
        <w:rPr>
          <w:sz w:val="24"/>
          <w:szCs w:val="24"/>
          <w:lang w:val="en-US"/>
        </w:rPr>
        <w:t>the manipulation to be as vivid and realistic as possible, generalizing results from experiments to a real-life setting must always be done with caution. However, in this particular case, the reported findings are large</w:t>
      </w:r>
      <w:r w:rsidR="00E3202E" w:rsidRPr="004324C6">
        <w:rPr>
          <w:sz w:val="24"/>
          <w:szCs w:val="24"/>
          <w:lang w:val="en-US"/>
        </w:rPr>
        <w:t>ly</w:t>
      </w:r>
      <w:r w:rsidRPr="004324C6">
        <w:rPr>
          <w:sz w:val="24"/>
          <w:szCs w:val="24"/>
          <w:lang w:val="en-US"/>
        </w:rPr>
        <w:t xml:space="preserve"> congruent with past findings from survey studies and observational data from real-life change processes in actual organizations. As such, </w:t>
      </w:r>
      <w:r w:rsidR="00E3202E" w:rsidRPr="004324C6">
        <w:rPr>
          <w:sz w:val="24"/>
          <w:szCs w:val="24"/>
          <w:lang w:val="en-US"/>
        </w:rPr>
        <w:t xml:space="preserve">we argue </w:t>
      </w:r>
      <w:r w:rsidRPr="004324C6">
        <w:rPr>
          <w:sz w:val="24"/>
          <w:szCs w:val="24"/>
          <w:lang w:val="en-US"/>
        </w:rPr>
        <w:t xml:space="preserve">that the results </w:t>
      </w:r>
      <w:r w:rsidR="00E3202E" w:rsidRPr="004324C6">
        <w:rPr>
          <w:sz w:val="24"/>
          <w:szCs w:val="24"/>
          <w:lang w:val="en-US"/>
        </w:rPr>
        <w:t xml:space="preserve">should </w:t>
      </w:r>
      <w:r w:rsidRPr="004324C6">
        <w:rPr>
          <w:sz w:val="24"/>
          <w:szCs w:val="24"/>
          <w:lang w:val="en-US"/>
        </w:rPr>
        <w:t xml:space="preserve">generalize </w:t>
      </w:r>
      <w:r w:rsidR="00E3202E" w:rsidRPr="004324C6">
        <w:rPr>
          <w:sz w:val="24"/>
          <w:szCs w:val="24"/>
          <w:lang w:val="en-US"/>
        </w:rPr>
        <w:t xml:space="preserve">better </w:t>
      </w:r>
      <w:r w:rsidRPr="004324C6">
        <w:rPr>
          <w:sz w:val="24"/>
          <w:szCs w:val="24"/>
          <w:lang w:val="en-US"/>
        </w:rPr>
        <w:t xml:space="preserve">to ecological settings than </w:t>
      </w:r>
      <w:r w:rsidR="008B1AA8" w:rsidRPr="004324C6">
        <w:rPr>
          <w:sz w:val="24"/>
          <w:szCs w:val="24"/>
          <w:lang w:val="en-US"/>
        </w:rPr>
        <w:t xml:space="preserve">would </w:t>
      </w:r>
      <w:r w:rsidR="00CC572D" w:rsidRPr="004324C6">
        <w:rPr>
          <w:sz w:val="24"/>
          <w:szCs w:val="24"/>
          <w:lang w:val="en-US"/>
        </w:rPr>
        <w:t xml:space="preserve">be the case with </w:t>
      </w:r>
      <w:r w:rsidRPr="004324C6">
        <w:rPr>
          <w:sz w:val="24"/>
          <w:szCs w:val="24"/>
          <w:lang w:val="en-US"/>
        </w:rPr>
        <w:t>most experimental data</w:t>
      </w:r>
      <w:r w:rsidR="00057FC7">
        <w:rPr>
          <w:sz w:val="24"/>
          <w:szCs w:val="24"/>
          <w:lang w:val="en-US"/>
        </w:rPr>
        <w:t>.</w:t>
      </w:r>
      <w:r w:rsidR="00E81B03" w:rsidRPr="004324C6">
        <w:rPr>
          <w:sz w:val="24"/>
          <w:szCs w:val="24"/>
          <w:lang w:val="en-US"/>
        </w:rPr>
        <w:t xml:space="preserve"> </w:t>
      </w:r>
    </w:p>
    <w:p w14:paraId="776C744B" w14:textId="3A1A97FC" w:rsidR="00721236" w:rsidRPr="004324C6" w:rsidRDefault="00721236" w:rsidP="00F41C36">
      <w:pPr>
        <w:spacing w:line="480" w:lineRule="auto"/>
        <w:rPr>
          <w:sz w:val="24"/>
          <w:szCs w:val="24"/>
          <w:lang w:val="en-US"/>
        </w:rPr>
      </w:pPr>
      <w:r w:rsidRPr="004324C6">
        <w:rPr>
          <w:sz w:val="24"/>
          <w:szCs w:val="24"/>
          <w:lang w:val="en-US"/>
        </w:rPr>
        <w:t xml:space="preserve">An important goal of research in change management is to predict reactions to different organizational changes under different circumstances. As such, the ideal measurement would be observable behavior from managers and employees. Our measures thus carry an inherent limitation to the presented conclusions. </w:t>
      </w:r>
      <w:r w:rsidR="008B1AA8" w:rsidRPr="004324C6">
        <w:rPr>
          <w:sz w:val="24"/>
          <w:szCs w:val="24"/>
          <w:lang w:val="en-US"/>
        </w:rPr>
        <w:t>We measured r</w:t>
      </w:r>
      <w:r w:rsidRPr="004324C6">
        <w:rPr>
          <w:sz w:val="24"/>
          <w:szCs w:val="24"/>
          <w:lang w:val="en-US"/>
        </w:rPr>
        <w:t xml:space="preserve">esponses and reactions </w:t>
      </w:r>
      <w:r w:rsidR="00E5195A" w:rsidRPr="004324C6">
        <w:rPr>
          <w:sz w:val="24"/>
          <w:szCs w:val="24"/>
          <w:lang w:val="en-US"/>
        </w:rPr>
        <w:t xml:space="preserve">to </w:t>
      </w:r>
      <w:r w:rsidRPr="004324C6">
        <w:rPr>
          <w:sz w:val="24"/>
          <w:szCs w:val="24"/>
          <w:lang w:val="en-US"/>
        </w:rPr>
        <w:t xml:space="preserve">the change </w:t>
      </w:r>
      <w:r w:rsidR="008B1AA8" w:rsidRPr="004324C6">
        <w:rPr>
          <w:sz w:val="24"/>
          <w:szCs w:val="24"/>
          <w:lang w:val="en-US"/>
        </w:rPr>
        <w:t>through a</w:t>
      </w:r>
      <w:r w:rsidR="00513CE7">
        <w:rPr>
          <w:sz w:val="24"/>
          <w:szCs w:val="24"/>
          <w:lang w:val="en-US"/>
        </w:rPr>
        <w:t>n</w:t>
      </w:r>
      <w:r w:rsidR="008B1AA8" w:rsidRPr="004324C6">
        <w:rPr>
          <w:sz w:val="24"/>
          <w:szCs w:val="24"/>
          <w:lang w:val="en-US"/>
        </w:rPr>
        <w:t xml:space="preserve"> </w:t>
      </w:r>
      <w:r w:rsidR="00513CE7">
        <w:rPr>
          <w:sz w:val="24"/>
          <w:szCs w:val="24"/>
          <w:lang w:val="en-US"/>
        </w:rPr>
        <w:t>experiment</w:t>
      </w:r>
      <w:r w:rsidR="008B1AA8" w:rsidRPr="004324C6">
        <w:rPr>
          <w:sz w:val="24"/>
          <w:szCs w:val="24"/>
          <w:lang w:val="en-US"/>
        </w:rPr>
        <w:t xml:space="preserve"> rather than </w:t>
      </w:r>
      <w:r w:rsidRPr="004324C6">
        <w:rPr>
          <w:sz w:val="24"/>
          <w:szCs w:val="24"/>
          <w:lang w:val="en-US"/>
        </w:rPr>
        <w:t>directly observable behavior. However, every operationalization is flawed relative to the construct on which it is based</w:t>
      </w:r>
      <w:r w:rsidR="00E81B03" w:rsidRPr="004324C6">
        <w:rPr>
          <w:sz w:val="24"/>
          <w:szCs w:val="24"/>
          <w:lang w:val="en-US"/>
        </w:rPr>
        <w:t xml:space="preserve"> </w:t>
      </w:r>
      <w:r w:rsidR="00E81B03" w:rsidRPr="004324C6">
        <w:rPr>
          <w:sz w:val="24"/>
          <w:szCs w:val="24"/>
          <w:lang w:val="en-US"/>
        </w:rPr>
        <w:fldChar w:fldCharType="begin"/>
      </w:r>
      <w:r w:rsidR="00801695">
        <w:rPr>
          <w:sz w:val="24"/>
          <w:szCs w:val="24"/>
          <w:lang w:val="en-US"/>
        </w:rPr>
        <w:instrText xml:space="preserve"> ADDIN ZOTERO_ITEM CSL_CITATION {"citationID":"8acqt6t9q","properties":{"formattedCitation":"(Shadish et al., 2002)","plainCitation":"(Shadish et al., 2002)","noteIndex":0},"citationItems":[{"id":222,"uris":["http://zotero.org/users/3159074/items/2DIXJRN9"],"uri":["http://zotero.org/users/3159074/items/2DIXJRN9"],"itemData":{"id":222,"type":"book","title":"Experimental and Quasi-experimental Designs for Generalized Causal Inference","publisher":"Houghton Mifflin","number-of-pages":"666","source":"Google Books","abstract":"This long awaited successor of the original Cook/Campbell Quasi-Experimentation: Design and Analysis Issues for Field Settings represents updates in the field over the last two decades. The book covers four major topics in field experimentation:Theoretical matters: Experimentation, causation, and validityQuasi-experimental design: Regression discontinuity designs, interrupted time series designs, quasi-experimental designs that use both pretests and control groups, and other designsRandomized experiments: Logic and design issues, and practical problems involving ethics, recruitment, assignment, treatment implementation, and attritionGeneralized causal inference: A grounded theory of generalized causal inference, along with methods for implementing that theory in single and multiple studies","ISBN":"978-0-395-61556-0","note":"Google-Books-ID: o7jaAAAAMAAJ","language":"en","author":[{"family":"Shadish","given":"William R."},{"family":"Cook","given":"Thomas D."},{"family":"Campbell","given":"Donald Thomas"}],"issued":{"date-parts":[["2002"]]}}}],"schema":"https://github.com/citation-style-language/schema/raw/master/csl-citation.json"} </w:instrText>
      </w:r>
      <w:r w:rsidR="00E81B03" w:rsidRPr="004324C6">
        <w:rPr>
          <w:sz w:val="24"/>
          <w:szCs w:val="24"/>
          <w:lang w:val="en-US"/>
        </w:rPr>
        <w:fldChar w:fldCharType="separate"/>
      </w:r>
      <w:r w:rsidR="00801695" w:rsidRPr="00801695">
        <w:rPr>
          <w:rFonts w:ascii="Calibri" w:hAnsi="Calibri" w:cs="Calibri"/>
          <w:sz w:val="24"/>
        </w:rPr>
        <w:t>(Shadish et al., 2002)</w:t>
      </w:r>
      <w:r w:rsidR="00E81B03" w:rsidRPr="004324C6">
        <w:rPr>
          <w:sz w:val="24"/>
          <w:szCs w:val="24"/>
          <w:lang w:val="en-US"/>
        </w:rPr>
        <w:fldChar w:fldCharType="end"/>
      </w:r>
      <w:r w:rsidRPr="004324C6">
        <w:rPr>
          <w:sz w:val="24"/>
          <w:szCs w:val="24"/>
          <w:lang w:val="en-US"/>
        </w:rPr>
        <w:t xml:space="preserve">. As </w:t>
      </w:r>
      <w:r w:rsidR="008B1AA8" w:rsidRPr="004324C6">
        <w:rPr>
          <w:sz w:val="24"/>
          <w:szCs w:val="24"/>
          <w:lang w:val="en-US"/>
        </w:rPr>
        <w:t xml:space="preserve">prior </w:t>
      </w:r>
      <w:r w:rsidRPr="004324C6">
        <w:rPr>
          <w:sz w:val="24"/>
          <w:szCs w:val="24"/>
          <w:lang w:val="en-US"/>
        </w:rPr>
        <w:t xml:space="preserve">research has demonstrated that measures of attitudes alone </w:t>
      </w:r>
      <w:r w:rsidR="008B1AA8" w:rsidRPr="004324C6">
        <w:rPr>
          <w:sz w:val="24"/>
          <w:szCs w:val="24"/>
          <w:lang w:val="en-US"/>
        </w:rPr>
        <w:t xml:space="preserve">have </w:t>
      </w:r>
      <w:r w:rsidRPr="004324C6">
        <w:rPr>
          <w:sz w:val="24"/>
          <w:szCs w:val="24"/>
          <w:lang w:val="en-US"/>
        </w:rPr>
        <w:t>limited predictive value on actua</w:t>
      </w:r>
      <w:r w:rsidR="00022803">
        <w:rPr>
          <w:sz w:val="24"/>
          <w:szCs w:val="24"/>
          <w:lang w:val="en-US"/>
        </w:rPr>
        <w:t>l behavio</w:t>
      </w:r>
      <w:r w:rsidR="00513CE7">
        <w:rPr>
          <w:sz w:val="24"/>
          <w:szCs w:val="24"/>
          <w:lang w:val="en-US"/>
        </w:rPr>
        <w:t>r</w:t>
      </w:r>
      <w:r w:rsidRPr="004324C6">
        <w:rPr>
          <w:sz w:val="24"/>
          <w:szCs w:val="24"/>
          <w:lang w:val="en-US"/>
        </w:rPr>
        <w:fldChar w:fldCharType="begin"/>
      </w:r>
      <w:r w:rsidRPr="004324C6">
        <w:rPr>
          <w:sz w:val="24"/>
          <w:szCs w:val="24"/>
          <w:lang w:val="en-US"/>
        </w:rPr>
        <w:instrText xml:space="preserve"> ADDIN EN.CITE &lt;EndNote&gt;&lt;Cite&gt;&lt;Author&gt;Ajzen&lt;/Author&gt;&lt;Year&gt;1980&lt;/Year&gt;&lt;RecNum&gt;105&lt;/RecNum&gt;&lt;DisplayText&gt;(Ajzen &amp;amp; Fishbein, 1980)&lt;/DisplayText&gt;&lt;record&gt;&lt;rec-number&gt;105&lt;/rec-number&gt;&lt;foreign-keys&gt;&lt;key app="EN" db-id="a59zd9wf89aaegetwz5vve0zfte090t9evf2"&gt;105&lt;/key&gt;&lt;/foreign-keys&gt;&lt;ref-type name="Book"&gt;6&lt;/ref-type&gt;&lt;contributors&gt;&lt;authors&gt;&lt;author&gt;Ajzen, Icek&lt;/author&gt;&lt;author&gt;Fishbein, Martin&lt;/author&gt;&lt;/authors&gt;&lt;/contributors&gt;&lt;titles&gt;&lt;title&gt;Understanding attitudes and predicting social behavior&lt;/title&gt;&lt;/titles&gt;&lt;dates&gt;&lt;year&gt;1980&lt;/year&gt;&lt;/dates&gt;&lt;pub-location&gt;Englewood Cliffs&lt;/pub-location&gt;&lt;publisher&gt;Prentice-Hall&lt;/publisher&gt;&lt;isbn&gt;0139364439 9780139364433 0139364358 9780139364358&lt;/isbn&gt;&lt;urls&gt;&lt;/urls&gt;&lt;remote-database-name&gt;/z-wcorg/&lt;/remote-database-name&gt;&lt;remote-database-provider&gt;http://worldcat.org&lt;/remote-database-provider&gt;&lt;language&gt;English&lt;/language&gt;&lt;/record&gt;&lt;/Cite&gt;&lt;/EndNote&gt;</w:instrText>
      </w:r>
      <w:r w:rsidRPr="004324C6">
        <w:rPr>
          <w:sz w:val="24"/>
          <w:szCs w:val="24"/>
          <w:lang w:val="en-US"/>
        </w:rPr>
        <w:fldChar w:fldCharType="end"/>
      </w:r>
      <w:r w:rsidRPr="004324C6">
        <w:rPr>
          <w:sz w:val="24"/>
          <w:szCs w:val="24"/>
          <w:lang w:val="en-US"/>
        </w:rPr>
        <w:t xml:space="preserve">, we used mainly measures of behavioral intentions, which have a stronger association with actual behavior. However, field experiments may </w:t>
      </w:r>
      <w:r w:rsidR="008B1AA8" w:rsidRPr="004324C6">
        <w:rPr>
          <w:sz w:val="24"/>
          <w:szCs w:val="24"/>
          <w:lang w:val="en-US"/>
        </w:rPr>
        <w:t xml:space="preserve">prove </w:t>
      </w:r>
      <w:r w:rsidRPr="004324C6">
        <w:rPr>
          <w:sz w:val="24"/>
          <w:szCs w:val="24"/>
          <w:lang w:val="en-US"/>
        </w:rPr>
        <w:t>useful in exploring the reported relationships further.</w:t>
      </w:r>
    </w:p>
    <w:p w14:paraId="6C94983B" w14:textId="42CB1A26" w:rsidR="00721236" w:rsidRPr="004324C6" w:rsidRDefault="00CC572D" w:rsidP="00F41C36">
      <w:pPr>
        <w:spacing w:line="480" w:lineRule="auto"/>
        <w:rPr>
          <w:sz w:val="24"/>
          <w:szCs w:val="24"/>
          <w:lang w:val="en-US"/>
        </w:rPr>
      </w:pPr>
      <w:r w:rsidRPr="004324C6">
        <w:rPr>
          <w:sz w:val="24"/>
          <w:szCs w:val="24"/>
          <w:lang w:val="en-US"/>
        </w:rPr>
        <w:t>Finally</w:t>
      </w:r>
      <w:r w:rsidR="008B1AA8" w:rsidRPr="004324C6">
        <w:rPr>
          <w:sz w:val="24"/>
          <w:szCs w:val="24"/>
          <w:lang w:val="en-US"/>
        </w:rPr>
        <w:t xml:space="preserve">, although we demonstrated </w:t>
      </w:r>
      <w:r w:rsidR="00F316FB" w:rsidRPr="004324C6">
        <w:rPr>
          <w:sz w:val="24"/>
          <w:szCs w:val="24"/>
          <w:lang w:val="en-US"/>
        </w:rPr>
        <w:t xml:space="preserve">followers’ acceptance of different social accounts during change, </w:t>
      </w:r>
      <w:r w:rsidR="008B1AA8" w:rsidRPr="004324C6">
        <w:rPr>
          <w:sz w:val="24"/>
          <w:szCs w:val="24"/>
          <w:lang w:val="en-US"/>
        </w:rPr>
        <w:t xml:space="preserve">we offer </w:t>
      </w:r>
      <w:r w:rsidR="00F316FB" w:rsidRPr="004324C6">
        <w:rPr>
          <w:sz w:val="24"/>
          <w:szCs w:val="24"/>
          <w:lang w:val="en-US"/>
        </w:rPr>
        <w:t xml:space="preserve">limited </w:t>
      </w:r>
      <w:r w:rsidR="008B1AA8" w:rsidRPr="004324C6">
        <w:rPr>
          <w:sz w:val="24"/>
          <w:szCs w:val="24"/>
          <w:lang w:val="en-US"/>
        </w:rPr>
        <w:t xml:space="preserve">insight into </w:t>
      </w:r>
      <w:r w:rsidR="00F316FB" w:rsidRPr="004324C6">
        <w:rPr>
          <w:sz w:val="24"/>
          <w:szCs w:val="24"/>
          <w:lang w:val="en-US"/>
        </w:rPr>
        <w:t xml:space="preserve">the legitimacy </w:t>
      </w:r>
      <w:r w:rsidR="008B1AA8" w:rsidRPr="004324C6">
        <w:rPr>
          <w:sz w:val="24"/>
          <w:szCs w:val="24"/>
          <w:lang w:val="en-US"/>
        </w:rPr>
        <w:t xml:space="preserve">of </w:t>
      </w:r>
      <w:r w:rsidR="00F316FB" w:rsidRPr="004324C6">
        <w:rPr>
          <w:sz w:val="24"/>
          <w:szCs w:val="24"/>
          <w:lang w:val="en-US"/>
        </w:rPr>
        <w:t xml:space="preserve">their sense making. Future research </w:t>
      </w:r>
      <w:r w:rsidR="008B1AA8" w:rsidRPr="004324C6">
        <w:rPr>
          <w:sz w:val="24"/>
          <w:szCs w:val="24"/>
          <w:lang w:val="en-US"/>
        </w:rPr>
        <w:t>c</w:t>
      </w:r>
      <w:r w:rsidR="00F316FB" w:rsidRPr="004324C6">
        <w:rPr>
          <w:sz w:val="24"/>
          <w:szCs w:val="24"/>
          <w:lang w:val="en-US"/>
        </w:rPr>
        <w:t xml:space="preserve">ould address this issue </w:t>
      </w:r>
      <w:r w:rsidR="008B1AA8" w:rsidRPr="004324C6">
        <w:rPr>
          <w:sz w:val="24"/>
          <w:szCs w:val="24"/>
          <w:lang w:val="en-US"/>
        </w:rPr>
        <w:t xml:space="preserve">by </w:t>
      </w:r>
      <w:r w:rsidR="00F316FB" w:rsidRPr="004324C6">
        <w:rPr>
          <w:sz w:val="24"/>
          <w:szCs w:val="24"/>
          <w:lang w:val="en-US"/>
        </w:rPr>
        <w:t>applying an appropriate experimental design. Moreover, a</w:t>
      </w:r>
      <w:r w:rsidR="00721236" w:rsidRPr="004324C6">
        <w:rPr>
          <w:sz w:val="24"/>
          <w:szCs w:val="24"/>
          <w:lang w:val="en-US"/>
        </w:rPr>
        <w:t xml:space="preserve">lthough </w:t>
      </w:r>
      <w:r w:rsidR="008B1AA8" w:rsidRPr="004324C6">
        <w:rPr>
          <w:sz w:val="24"/>
          <w:szCs w:val="24"/>
          <w:lang w:val="en-US"/>
        </w:rPr>
        <w:t xml:space="preserve">we </w:t>
      </w:r>
      <w:r w:rsidR="00721236" w:rsidRPr="004324C6">
        <w:rPr>
          <w:sz w:val="24"/>
          <w:szCs w:val="24"/>
          <w:lang w:val="en-US"/>
        </w:rPr>
        <w:t>tested the social accounts</w:t>
      </w:r>
      <w:r w:rsidR="008B1AA8" w:rsidRPr="004324C6">
        <w:rPr>
          <w:sz w:val="24"/>
          <w:szCs w:val="24"/>
          <w:lang w:val="en-US"/>
        </w:rPr>
        <w:t>–</w:t>
      </w:r>
      <w:r w:rsidR="00721236" w:rsidRPr="004324C6">
        <w:rPr>
          <w:sz w:val="24"/>
          <w:szCs w:val="24"/>
          <w:lang w:val="en-US"/>
        </w:rPr>
        <w:t xml:space="preserve">trust relationship in a rigorous way, many definitions of trust </w:t>
      </w:r>
      <w:r w:rsidR="008B1AA8" w:rsidRPr="004324C6">
        <w:rPr>
          <w:sz w:val="24"/>
          <w:szCs w:val="24"/>
          <w:lang w:val="en-US"/>
        </w:rPr>
        <w:t>exist</w:t>
      </w:r>
      <w:r w:rsidR="00721236" w:rsidRPr="004324C6">
        <w:rPr>
          <w:sz w:val="24"/>
          <w:szCs w:val="24"/>
          <w:lang w:val="en-US"/>
        </w:rPr>
        <w:t xml:space="preserve">. Future research </w:t>
      </w:r>
      <w:r w:rsidR="008B1AA8" w:rsidRPr="004324C6">
        <w:rPr>
          <w:sz w:val="24"/>
          <w:szCs w:val="24"/>
          <w:lang w:val="en-US"/>
        </w:rPr>
        <w:t xml:space="preserve">could </w:t>
      </w:r>
      <w:r w:rsidR="00721236" w:rsidRPr="004324C6">
        <w:rPr>
          <w:sz w:val="24"/>
          <w:szCs w:val="24"/>
          <w:lang w:val="en-US"/>
        </w:rPr>
        <w:t>explore additional types of trust that may be relevant during organizational change</w:t>
      </w:r>
      <w:r w:rsidR="00387933">
        <w:rPr>
          <w:sz w:val="24"/>
          <w:szCs w:val="24"/>
          <w:lang w:val="en-US"/>
        </w:rPr>
        <w:t xml:space="preserve"> </w:t>
      </w:r>
      <w:r w:rsidR="00387933">
        <w:rPr>
          <w:sz w:val="24"/>
          <w:szCs w:val="24"/>
          <w:lang w:val="en-US"/>
        </w:rPr>
        <w:fldChar w:fldCharType="begin"/>
      </w:r>
      <w:r w:rsidR="00F16F76">
        <w:rPr>
          <w:sz w:val="24"/>
          <w:szCs w:val="24"/>
          <w:lang w:val="en-US"/>
        </w:rPr>
        <w:instrText xml:space="preserve"> ADDIN ZOTERO_ITEM CSL_CITATION {"citationID":"f8dr239i5","properties":{"formattedCitation":"(see McAllister, 1995)","plainCitation":"(see McAllister, 1995)","noteIndex":0},"citationItems":[{"id":331,"uris":["http://zotero.org/users/3159074/items/NFMJV9ZE"],"uri":["http://zotero.org/users/3159074/items/NFMJV9ZE"],"itemData":{"id":331,"type":"article-journal","title":"Affect- and Cognition-Based Trust as Foundations for Interpersonal Cooperation in Organizations","container-title":"Academy of Management Journal","page":"24-59","volume":"38","issue":"1","source":"amj.aom.org","abstract":"This study addressed the nature and functioning of relationships of interpersonal trust among managers and professionals in organizations, the factors influencing trust's development, and the implications of trust for behavior and performance. Theoretical foundations were drawn from the sociological literature on trust and the social-psychological literature on trust in close relationships. An initial test of the proposed theoretical framework was conducted in a field setting with 194 managers and professionals.","DOI":"10.2307/256727","ISSN":"0001-4273, 1948-0989","journalAbbreviation":"ACAD MANAGE J","language":"en","author":[{"family":"McAllister","given":"Daniel J."}],"issued":{"date-parts":[["1995",2,1]]}},"prefix":"see "}],"schema":"https://github.com/citation-style-language/schema/raw/master/csl-citation.json"} </w:instrText>
      </w:r>
      <w:r w:rsidR="00387933">
        <w:rPr>
          <w:sz w:val="24"/>
          <w:szCs w:val="24"/>
          <w:lang w:val="en-US"/>
        </w:rPr>
        <w:fldChar w:fldCharType="separate"/>
      </w:r>
      <w:r w:rsidR="00801695" w:rsidRPr="00801695">
        <w:rPr>
          <w:rFonts w:ascii="Calibri" w:hAnsi="Calibri" w:cs="Calibri"/>
          <w:sz w:val="24"/>
        </w:rPr>
        <w:t>(see McAllister, 1995)</w:t>
      </w:r>
      <w:r w:rsidR="00387933">
        <w:rPr>
          <w:sz w:val="24"/>
          <w:szCs w:val="24"/>
          <w:lang w:val="en-US"/>
        </w:rPr>
        <w:fldChar w:fldCharType="end"/>
      </w:r>
      <w:r w:rsidR="00721236" w:rsidRPr="004324C6">
        <w:rPr>
          <w:sz w:val="24"/>
          <w:szCs w:val="24"/>
          <w:lang w:val="en-US"/>
        </w:rPr>
        <w:t xml:space="preserve">. The nature of social accounts is also complex </w:t>
      </w:r>
      <w:r w:rsidR="008B1AA8" w:rsidRPr="004324C6">
        <w:rPr>
          <w:sz w:val="24"/>
          <w:szCs w:val="24"/>
          <w:lang w:val="en-US"/>
        </w:rPr>
        <w:t xml:space="preserve">because </w:t>
      </w:r>
      <w:r w:rsidR="00721236" w:rsidRPr="004324C6">
        <w:rPr>
          <w:sz w:val="24"/>
          <w:szCs w:val="24"/>
          <w:lang w:val="en-US"/>
        </w:rPr>
        <w:t xml:space="preserve">it is </w:t>
      </w:r>
      <w:r w:rsidR="008B1AA8" w:rsidRPr="004324C6">
        <w:rPr>
          <w:sz w:val="24"/>
          <w:szCs w:val="24"/>
          <w:lang w:val="en-US"/>
        </w:rPr>
        <w:t xml:space="preserve">tied </w:t>
      </w:r>
      <w:r w:rsidR="00721236" w:rsidRPr="004324C6">
        <w:rPr>
          <w:sz w:val="24"/>
          <w:szCs w:val="24"/>
          <w:lang w:val="en-US"/>
        </w:rPr>
        <w:t>to different levels of the organization</w:t>
      </w:r>
      <w:r w:rsidR="008B1AA8" w:rsidRPr="004324C6">
        <w:rPr>
          <w:sz w:val="24"/>
          <w:szCs w:val="24"/>
          <w:lang w:val="en-US"/>
        </w:rPr>
        <w:t xml:space="preserve"> (i.e.</w:t>
      </w:r>
      <w:r w:rsidR="00721236" w:rsidRPr="004324C6">
        <w:rPr>
          <w:sz w:val="24"/>
          <w:szCs w:val="24"/>
          <w:lang w:val="en-US"/>
        </w:rPr>
        <w:t>, align</w:t>
      </w:r>
      <w:r w:rsidR="008B1AA8" w:rsidRPr="004324C6">
        <w:rPr>
          <w:sz w:val="24"/>
          <w:szCs w:val="24"/>
          <w:lang w:val="en-US"/>
        </w:rPr>
        <w:t xml:space="preserve">s </w:t>
      </w:r>
      <w:r w:rsidR="00721236" w:rsidRPr="004324C6">
        <w:rPr>
          <w:sz w:val="24"/>
          <w:szCs w:val="24"/>
          <w:lang w:val="en-US"/>
        </w:rPr>
        <w:t>strategic</w:t>
      </w:r>
      <w:r w:rsidR="008B1AA8" w:rsidRPr="004324C6">
        <w:rPr>
          <w:sz w:val="24"/>
          <w:szCs w:val="24"/>
          <w:lang w:val="en-US"/>
        </w:rPr>
        <w:t>-</w:t>
      </w:r>
      <w:r w:rsidR="00721236" w:rsidRPr="004324C6">
        <w:rPr>
          <w:sz w:val="24"/>
          <w:szCs w:val="24"/>
          <w:lang w:val="en-US"/>
        </w:rPr>
        <w:t>level leadership with operational</w:t>
      </w:r>
      <w:r w:rsidR="008B1AA8" w:rsidRPr="004324C6">
        <w:rPr>
          <w:sz w:val="24"/>
          <w:szCs w:val="24"/>
          <w:lang w:val="en-US"/>
        </w:rPr>
        <w:t>-</w:t>
      </w:r>
      <w:r w:rsidR="00721236" w:rsidRPr="004324C6">
        <w:rPr>
          <w:sz w:val="24"/>
          <w:szCs w:val="24"/>
          <w:lang w:val="en-US"/>
        </w:rPr>
        <w:t>level followership</w:t>
      </w:r>
      <w:r w:rsidR="008B1AA8" w:rsidRPr="004324C6">
        <w:rPr>
          <w:sz w:val="24"/>
          <w:szCs w:val="24"/>
          <w:lang w:val="en-US"/>
        </w:rPr>
        <w:t>)</w:t>
      </w:r>
      <w:r w:rsidR="00721236" w:rsidRPr="004324C6">
        <w:rPr>
          <w:sz w:val="24"/>
          <w:szCs w:val="24"/>
          <w:lang w:val="en-US"/>
        </w:rPr>
        <w:t xml:space="preserve">. Our focus </w:t>
      </w:r>
      <w:r w:rsidR="008B1AA8" w:rsidRPr="004324C6">
        <w:rPr>
          <w:sz w:val="24"/>
          <w:szCs w:val="24"/>
          <w:lang w:val="en-US"/>
        </w:rPr>
        <w:t xml:space="preserve">was </w:t>
      </w:r>
      <w:r w:rsidR="00721236" w:rsidRPr="004324C6">
        <w:rPr>
          <w:sz w:val="24"/>
          <w:szCs w:val="24"/>
          <w:lang w:val="en-US"/>
        </w:rPr>
        <w:t>on how followers perceive social accounts rather than on the</w:t>
      </w:r>
      <w:r w:rsidR="008B1AA8" w:rsidRPr="004324C6">
        <w:rPr>
          <w:sz w:val="24"/>
          <w:szCs w:val="24"/>
          <w:lang w:val="en-US"/>
        </w:rPr>
        <w:t>ir</w:t>
      </w:r>
      <w:r w:rsidR="00721236" w:rsidRPr="004324C6">
        <w:rPr>
          <w:sz w:val="24"/>
          <w:szCs w:val="24"/>
          <w:lang w:val="en-US"/>
        </w:rPr>
        <w:t xml:space="preserve"> creation and design. </w:t>
      </w:r>
      <w:r w:rsidR="008B1AA8" w:rsidRPr="004324C6">
        <w:rPr>
          <w:sz w:val="24"/>
          <w:szCs w:val="24"/>
          <w:lang w:val="en-US"/>
        </w:rPr>
        <w:t xml:space="preserve">Thus, </w:t>
      </w:r>
      <w:r w:rsidR="00721236" w:rsidRPr="004324C6">
        <w:rPr>
          <w:sz w:val="24"/>
          <w:szCs w:val="24"/>
          <w:lang w:val="en-US"/>
        </w:rPr>
        <w:t xml:space="preserve">future research </w:t>
      </w:r>
      <w:r w:rsidR="008B1AA8" w:rsidRPr="004324C6">
        <w:rPr>
          <w:sz w:val="24"/>
          <w:szCs w:val="24"/>
          <w:lang w:val="en-US"/>
        </w:rPr>
        <w:t xml:space="preserve">could </w:t>
      </w:r>
      <w:r w:rsidR="00721236" w:rsidRPr="004324C6">
        <w:rPr>
          <w:sz w:val="24"/>
          <w:szCs w:val="24"/>
          <w:lang w:val="en-US"/>
        </w:rPr>
        <w:t>experimentally test a multi-level study design of social accounts</w:t>
      </w:r>
      <w:r w:rsidR="00E81B03" w:rsidRPr="004324C6">
        <w:rPr>
          <w:sz w:val="24"/>
          <w:szCs w:val="24"/>
          <w:lang w:val="en-US"/>
        </w:rPr>
        <w:t xml:space="preserve"> </w:t>
      </w:r>
      <w:r w:rsidR="00E81B03" w:rsidRPr="004324C6">
        <w:rPr>
          <w:sz w:val="24"/>
          <w:szCs w:val="24"/>
          <w:lang w:val="en-US"/>
        </w:rPr>
        <w:fldChar w:fldCharType="begin"/>
      </w:r>
      <w:r w:rsidR="00801695">
        <w:rPr>
          <w:sz w:val="24"/>
          <w:szCs w:val="24"/>
          <w:lang w:val="en-US"/>
        </w:rPr>
        <w:instrText xml:space="preserve"> ADDIN ZOTERO_ITEM CSL_CITATION {"citationID":"1fjt94gc19","properties":{"formattedCitation":"(Cobb et al., 2001; Frey and Cobb, 2010; Skarlicki et al., 2004)","plainCitation":"(Cobb et al., 2001; Frey and Cobb, 2010; Skarlicki et al., 2004)","noteIndex":0},"citationItems":[{"id":245,"uris":["http://zotero.org/users/3159074/items/PN8KGKWN"],"uri":["http://zotero.org/users/3159074/items/PN8KGKWN"],"itemData":{"id":245,"type":"article-journal","title":"Beyond Structure: The Role of Social Accounts in Implementing Ideal Control","container-title":"Human Relations","page":"1123-1153","volume":"54","issue":"9","source":"hum.sagepub.com","abstract":"In order to survive, the contemporary organization must quickly adapt to its ever-changing markets and environment. The methods of structural control associated with the bureaucratic organizational form impede such adaptation. As a result, organizations are supplanting structural control with newer means of control - the control of ideas. Drawing on and extending social accounts theory, the authors explore how social accounts are used as one method to help to gain control of ideas, lessening management’s dependence on bureaucratic structures. The article exemplifies the managerial use of social accounts by reviewing the text of a videotape used by one organization in its attempt to influence workers’ ideas about management, unions and their own interests in order to keep the organization union free. The authors conclude with a discussion of how managerial uses of social accounts can be resisted by workers.","DOI":"10.1177/0018726701549001","ISSN":"0018-7267, 1741-282X","shortTitle":"Beyond Structure","journalAbbreviation":"Human Relations","language":"en","author":[{"family":"Cobb","given":"Anthony T."},{"family":"Stephens","given":"Carroll"},{"family":"Watson","given":"George"}],"issued":{"date-parts":[["2001",9,1]]}}},{"id":237,"uris":["http://zotero.org/users/3159074/items/SZ8ZSTK5"],"uri":["http://zotero.org/users/3159074/items/SZ8ZSTK5"],"itemData":{"id":237,"type":"article-journal","title":"What Matters in Social Accounts? The Roles of Account Specificity, Source Expertise, and Outcome Loss on Acceptance","container-title":"Journal of Applied Social Psychology","page":"1203-1234","volume":"40","issue":"5","source":"Wiley Online Library","abstract":"Although we know that social accounts favorably affect fairness outcomes, we still do not know what makes them work. An experimental design was used to assess the impact of message specificity, source expertise, and outcome loss on account acceptance. Also examined was how account acceptance mediates the relationship between these factors and a range of fairness outcomes. Specificity had a main effect on acceptability, but interacted with expertise across levels of loss. Expertise had a slight positive effect on acceptance under low loss conditions, but its effect turned sharply negative under conditions of higher loss. Acceptability partially mediated the relationship between specificity and all fairness outcomes, and fully mediated the impact on commitment to the trainer.","DOI":"10.1111/j.1559-1816.2010.00616.x","ISSN":"1559-1816","shortTitle":"What Matters in Social Accounts?","language":"en","author":[{"family":"Frey","given":"Francis M."},{"family":"Cobb","given":"Anthony T."}],"issued":{"date-parts":[["2010",5,1]]}}},{"id":221,"uris":["http://zotero.org/users/3159074/items/ZR5W6CJX"],"uri":["http://zotero.org/users/3159074/items/ZR5W6CJX"],"itemData":{"id":221,"type":"article-journal","title":"When Social Accounts Backfire: The Exacerbating Effects of a Polite Message or an Apology on Reactions to an Unfair Outcome1","container-title":"Journal of Applied Social Psychology","page":"322-341","volume":"34","issue":"2","source":"Wiley Online Library","abstract":"We examined the effects of ex ante polite or apologetic messages on an individual's responses to a low (unfair) outcome offered in an ultimatum (take-it-or-leave-it) situation. Results show that these 2 messages (a) increased, rather than decreased, participants' perceptions of unfairness; and (b) decreased, rather than increased, their acceptance of the outcome. Moreover, participants engaged in more punishing behaviors when the outcome was accompanied by either of the messages than when no account was provided. Further analysis revealed that perceived manipulative intent mediated participants' reactions to the polite message and to the apology. These results indicate that if a message seems insincere and manipulative, it can exacerbate an individual's negative reactions to an unfair outcome accompanying the message.","DOI":"10.1111/j.1559-1816.2004.tb02550.x","ISSN":"1559-1816","shortTitle":"When Social Accounts Backfire","language":"en","author":[{"family":"Skarlicki","given":"Daniel P."},{"family":"Folger","given":"Robert"},{"family":"Gee","given":"Julie"}],"issued":{"date-parts":[["2004",2,1]]}}}],"schema":"https://github.com/citation-style-language/schema/raw/master/csl-citation.json"} </w:instrText>
      </w:r>
      <w:r w:rsidR="00E81B03" w:rsidRPr="004324C6">
        <w:rPr>
          <w:sz w:val="24"/>
          <w:szCs w:val="24"/>
          <w:lang w:val="en-US"/>
        </w:rPr>
        <w:fldChar w:fldCharType="separate"/>
      </w:r>
      <w:r w:rsidR="00801695" w:rsidRPr="00801695">
        <w:rPr>
          <w:rFonts w:ascii="Calibri" w:hAnsi="Calibri" w:cs="Calibri"/>
          <w:sz w:val="24"/>
        </w:rPr>
        <w:t>(Cobb et al., 2001; Frey and Cobb, 2010; Skarlicki et al., 2004)</w:t>
      </w:r>
      <w:r w:rsidR="00E81B03" w:rsidRPr="004324C6">
        <w:rPr>
          <w:sz w:val="24"/>
          <w:szCs w:val="24"/>
          <w:lang w:val="en-US"/>
        </w:rPr>
        <w:fldChar w:fldCharType="end"/>
      </w:r>
      <w:r w:rsidR="00721236" w:rsidRPr="004324C6">
        <w:rPr>
          <w:sz w:val="24"/>
          <w:szCs w:val="24"/>
          <w:lang w:val="en-US"/>
        </w:rPr>
        <w:t xml:space="preserve">.   </w:t>
      </w:r>
    </w:p>
    <w:p w14:paraId="1BA0FEA1" w14:textId="110967AD" w:rsidR="00721236" w:rsidRPr="004324C6" w:rsidRDefault="008B1AA8" w:rsidP="00F41C36">
      <w:pPr>
        <w:spacing w:line="480" w:lineRule="auto"/>
        <w:rPr>
          <w:sz w:val="24"/>
          <w:szCs w:val="24"/>
          <w:lang w:val="en-US"/>
        </w:rPr>
      </w:pPr>
      <w:r w:rsidRPr="004324C6">
        <w:rPr>
          <w:sz w:val="24"/>
          <w:szCs w:val="24"/>
          <w:lang w:val="en-US"/>
        </w:rPr>
        <w:t xml:space="preserve">Despite </w:t>
      </w:r>
      <w:r w:rsidR="00721236" w:rsidRPr="004324C6">
        <w:rPr>
          <w:sz w:val="24"/>
          <w:szCs w:val="24"/>
          <w:lang w:val="en-US"/>
        </w:rPr>
        <w:t>these limitations</w:t>
      </w:r>
      <w:r w:rsidRPr="004324C6">
        <w:rPr>
          <w:sz w:val="24"/>
          <w:szCs w:val="24"/>
          <w:lang w:val="en-US"/>
        </w:rPr>
        <w:t>,</w:t>
      </w:r>
      <w:r w:rsidR="00721236" w:rsidRPr="004324C6">
        <w:rPr>
          <w:sz w:val="24"/>
          <w:szCs w:val="24"/>
          <w:lang w:val="en-US"/>
        </w:rPr>
        <w:t xml:space="preserve"> our study has convincingly argued for the necessity of examining the conditions under which employees are likely to develop trust in management. Our findings could thus be used to suggest explanatory mechanisms related to organizational climate and trust in management. </w:t>
      </w:r>
      <w:r w:rsidR="004315F4">
        <w:rPr>
          <w:sz w:val="24"/>
          <w:szCs w:val="24"/>
          <w:lang w:val="en-US"/>
        </w:rPr>
        <w:t>We suggest that t</w:t>
      </w:r>
      <w:r w:rsidR="00721236" w:rsidRPr="004324C6">
        <w:rPr>
          <w:sz w:val="24"/>
          <w:szCs w:val="24"/>
          <w:lang w:val="en-US"/>
        </w:rPr>
        <w:t>he type of justification used by management, employee personality, and employee reactions to change</w:t>
      </w:r>
      <w:r w:rsidR="004315F4">
        <w:rPr>
          <w:sz w:val="24"/>
          <w:szCs w:val="24"/>
          <w:lang w:val="en-US"/>
        </w:rPr>
        <w:t>,</w:t>
      </w:r>
      <w:r w:rsidR="00721236" w:rsidRPr="004324C6">
        <w:rPr>
          <w:sz w:val="24"/>
          <w:szCs w:val="24"/>
          <w:lang w:val="en-US"/>
        </w:rPr>
        <w:t xml:space="preserve"> should be modeled as contextual variables in </w:t>
      </w:r>
      <w:r w:rsidR="0061405F" w:rsidRPr="004324C6">
        <w:rPr>
          <w:sz w:val="24"/>
          <w:szCs w:val="24"/>
          <w:lang w:val="en-US"/>
        </w:rPr>
        <w:t xml:space="preserve">an </w:t>
      </w:r>
      <w:r w:rsidR="00721236" w:rsidRPr="004324C6">
        <w:rPr>
          <w:sz w:val="24"/>
          <w:szCs w:val="24"/>
          <w:lang w:val="en-US"/>
        </w:rPr>
        <w:t>attempt to build a general theory of sources of trust in management.</w:t>
      </w:r>
    </w:p>
    <w:p w14:paraId="336862D1" w14:textId="36E0B689" w:rsidR="00513CE7" w:rsidRDefault="00513CE7" w:rsidP="00387933">
      <w:pPr>
        <w:jc w:val="center"/>
        <w:rPr>
          <w:b/>
          <w:sz w:val="24"/>
          <w:szCs w:val="24"/>
          <w:lang w:val="en-US"/>
        </w:rPr>
      </w:pPr>
    </w:p>
    <w:p w14:paraId="65C767A1" w14:textId="2DDF7EBB" w:rsidR="005F73D3" w:rsidRDefault="005F73D3" w:rsidP="00387933">
      <w:pPr>
        <w:jc w:val="center"/>
        <w:rPr>
          <w:b/>
          <w:sz w:val="24"/>
          <w:szCs w:val="24"/>
          <w:lang w:val="en-US"/>
        </w:rPr>
      </w:pPr>
    </w:p>
    <w:p w14:paraId="720D8D58" w14:textId="252ECD34" w:rsidR="005F73D3" w:rsidRDefault="005F73D3" w:rsidP="00387933">
      <w:pPr>
        <w:jc w:val="center"/>
        <w:rPr>
          <w:b/>
          <w:sz w:val="24"/>
          <w:szCs w:val="24"/>
          <w:lang w:val="en-US"/>
        </w:rPr>
      </w:pPr>
    </w:p>
    <w:p w14:paraId="0F8306E1" w14:textId="30ABA80D" w:rsidR="00122066" w:rsidRDefault="00122066" w:rsidP="00387933">
      <w:pPr>
        <w:jc w:val="center"/>
        <w:rPr>
          <w:b/>
          <w:sz w:val="24"/>
          <w:szCs w:val="24"/>
          <w:lang w:val="en-US"/>
        </w:rPr>
      </w:pPr>
    </w:p>
    <w:p w14:paraId="445ACB0C" w14:textId="6A2C5A68" w:rsidR="00122066" w:rsidRDefault="00122066" w:rsidP="00387933">
      <w:pPr>
        <w:jc w:val="center"/>
        <w:rPr>
          <w:b/>
          <w:sz w:val="24"/>
          <w:szCs w:val="24"/>
          <w:lang w:val="en-US"/>
        </w:rPr>
      </w:pPr>
    </w:p>
    <w:p w14:paraId="429539D3" w14:textId="71D818A9" w:rsidR="00122066" w:rsidRDefault="00122066" w:rsidP="00387933">
      <w:pPr>
        <w:jc w:val="center"/>
        <w:rPr>
          <w:b/>
          <w:sz w:val="24"/>
          <w:szCs w:val="24"/>
          <w:lang w:val="en-US"/>
        </w:rPr>
      </w:pPr>
    </w:p>
    <w:p w14:paraId="0A36F067" w14:textId="78B14D32" w:rsidR="00122066" w:rsidRDefault="00122066" w:rsidP="00387933">
      <w:pPr>
        <w:jc w:val="center"/>
        <w:rPr>
          <w:b/>
          <w:sz w:val="24"/>
          <w:szCs w:val="24"/>
          <w:lang w:val="en-US"/>
        </w:rPr>
      </w:pPr>
    </w:p>
    <w:p w14:paraId="44EB76B1" w14:textId="77777777" w:rsidR="00122066" w:rsidRDefault="00122066" w:rsidP="00387933">
      <w:pPr>
        <w:jc w:val="center"/>
        <w:rPr>
          <w:b/>
          <w:sz w:val="24"/>
          <w:szCs w:val="24"/>
          <w:lang w:val="en-US"/>
        </w:rPr>
      </w:pPr>
    </w:p>
    <w:p w14:paraId="14FE0AFB" w14:textId="77777777" w:rsidR="005F73D3" w:rsidRDefault="005F73D3" w:rsidP="00387933">
      <w:pPr>
        <w:jc w:val="center"/>
        <w:rPr>
          <w:b/>
          <w:sz w:val="24"/>
          <w:szCs w:val="24"/>
          <w:lang w:val="en-US"/>
        </w:rPr>
      </w:pPr>
    </w:p>
    <w:p w14:paraId="5F1AC2C9" w14:textId="3CD67F98" w:rsidR="006D782E" w:rsidRDefault="00D70AD8" w:rsidP="00387933">
      <w:pPr>
        <w:jc w:val="center"/>
        <w:rPr>
          <w:rFonts w:ascii="Times New Roman" w:hAnsi="Times New Roman" w:cs="Times New Roman"/>
          <w:b/>
          <w:sz w:val="32"/>
          <w:szCs w:val="32"/>
          <w:lang w:val="en-US"/>
        </w:rPr>
      </w:pPr>
      <w:r w:rsidRPr="00314055">
        <w:rPr>
          <w:rFonts w:ascii="Times New Roman" w:hAnsi="Times New Roman" w:cs="Times New Roman"/>
          <w:b/>
          <w:sz w:val="32"/>
          <w:szCs w:val="32"/>
          <w:lang w:val="en-US"/>
        </w:rPr>
        <w:t>References</w:t>
      </w:r>
    </w:p>
    <w:p w14:paraId="0BE9B680" w14:textId="77777777" w:rsidR="00314055" w:rsidRPr="00314055" w:rsidRDefault="00314055" w:rsidP="00387933">
      <w:pPr>
        <w:jc w:val="center"/>
        <w:rPr>
          <w:rFonts w:ascii="Times New Roman" w:hAnsi="Times New Roman" w:cs="Times New Roman"/>
          <w:b/>
          <w:sz w:val="32"/>
          <w:szCs w:val="32"/>
          <w:lang w:val="en-US"/>
        </w:rPr>
      </w:pPr>
    </w:p>
    <w:p w14:paraId="5A9EAFA0" w14:textId="77777777" w:rsidR="00801695" w:rsidRPr="00801695" w:rsidRDefault="00387933" w:rsidP="00801695">
      <w:pPr>
        <w:pStyle w:val="Bibliography"/>
        <w:rPr>
          <w:rFonts w:ascii="Times New Roman" w:hAnsi="Times New Roman" w:cs="Times New Roman"/>
        </w:rPr>
      </w:pPr>
      <w:r w:rsidRPr="00314055">
        <w:fldChar w:fldCharType="begin"/>
      </w:r>
      <w:r w:rsidR="00801695">
        <w:instrText xml:space="preserve"> ADDIN ZOTERO_BIBL {"uncited":[],"omitted":[],"custom":[]} CSL_BIBLIOGRAPHY </w:instrText>
      </w:r>
      <w:r w:rsidRPr="00314055">
        <w:fldChar w:fldCharType="separate"/>
      </w:r>
      <w:r w:rsidR="00801695" w:rsidRPr="00801695">
        <w:rPr>
          <w:rFonts w:ascii="Times New Roman" w:hAnsi="Times New Roman" w:cs="Times New Roman"/>
        </w:rPr>
        <w:t>Cobb, A.T., Stephens, C., Watson, G., 2001. Beyond Structure: The Role of Social Accounts in Implementing Ideal Control. Hum. Relat. 54, 1123–1153. https://doi.org/10.1177/0018726701549001</w:t>
      </w:r>
    </w:p>
    <w:p w14:paraId="14C466E4"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Cobb, A.T., Wooten, K., 1998. The role that social accounts can play in a “justice intervention,” in: Woodman, R.W., Pasmore, W.A. (Eds.), Research in Organizational Change and Development. pp. 73–115.</w:t>
      </w:r>
    </w:p>
    <w:p w14:paraId="4DAC0388"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Colquitt, J.A., Scott, B.A., LePine, J.A., 2007. Trust, trustworthiness, and trust propensity: A meta-analytic test of their unique relationships with risk taking and job performance. J. Appl. Psychol. 92, 909–927. https://doi.org/10.1037/0021-9010.92.4.909</w:t>
      </w:r>
    </w:p>
    <w:p w14:paraId="5B1055EA"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Cunningham, J.B., MacGregor, J., 2000. Trust and the Design of Work Complementary Constructs in Satisfaction and Performance. Hum. Relat. 53, 1575–1591. https://doi.org/10.1177/00187267005312003</w:t>
      </w:r>
    </w:p>
    <w:p w14:paraId="1CBCE639"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Fedor, D.B., Caldwell, S., Herold, D.M., 2006. The Effects of Organizational Changes on Employee Commitment: A Multilevel Investigation. Pers. Psychol. 59, 1–29. https://doi.org/10.1111/j.1744-6570.2006.00852.x</w:t>
      </w:r>
    </w:p>
    <w:p w14:paraId="15D8E7FC"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Frey, F.M., Cobb, A.T., 2010. What Matters in Social Accounts? The Roles of Account Specificity, Source Expertise, and Outcome Loss on Acceptance. J. Appl. Soc. Psychol. 40, 1203–1234. https://doi.org/10.1111/j.1559-1816.2010.00616.x</w:t>
      </w:r>
    </w:p>
    <w:p w14:paraId="3D4868C4"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Gill, H., Boies, K., Finegan, J.E., McNally, J., 2005. Antecedents Of Trust: Establishing A Boundary Condition For The Relation Between Propensity To Trust And Intention To Trust. J. Bus. Psychol. 19, 287–302. https://doi.org/10.1007/s10869-004-2229-8</w:t>
      </w:r>
    </w:p>
    <w:p w14:paraId="1DE80637"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Hayes, A.F., 2013. Introduction to Mediation, Moderation, and Conditional Process Analysis: A Regression-Based Approach. The Guilford Press, New York.</w:t>
      </w:r>
    </w:p>
    <w:p w14:paraId="69432BBE" w14:textId="77777777" w:rsidR="00801695" w:rsidRPr="00801695" w:rsidRDefault="00801695" w:rsidP="00801695">
      <w:pPr>
        <w:pStyle w:val="Bibliography"/>
        <w:rPr>
          <w:rFonts w:ascii="Times New Roman" w:hAnsi="Times New Roman" w:cs="Times New Roman"/>
          <w:lang w:val="nb-NO"/>
        </w:rPr>
      </w:pPr>
      <w:r w:rsidRPr="00801695">
        <w:rPr>
          <w:rFonts w:ascii="Times New Roman" w:hAnsi="Times New Roman" w:cs="Times New Roman"/>
        </w:rPr>
        <w:t xml:space="preserve">Hayes, A.F., 2009. Beyond Baron and Kenny: Statistical Mediation Analysis in the New Millennium. </w:t>
      </w:r>
      <w:r w:rsidRPr="00801695">
        <w:rPr>
          <w:rFonts w:ascii="Times New Roman" w:hAnsi="Times New Roman" w:cs="Times New Roman"/>
          <w:lang w:val="nb-NO"/>
        </w:rPr>
        <w:t>Commun. Monogr. 76, 408–420. https://doi.org/10.1080/03637750903310360</w:t>
      </w:r>
    </w:p>
    <w:p w14:paraId="50F207F7"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lang w:val="nb-NO"/>
        </w:rPr>
        <w:t xml:space="preserve">Hoogervorst, J., Flier, H. van der, Koopman, P., 2004. </w:t>
      </w:r>
      <w:r w:rsidRPr="00801695">
        <w:rPr>
          <w:rFonts w:ascii="Times New Roman" w:hAnsi="Times New Roman" w:cs="Times New Roman"/>
        </w:rPr>
        <w:t>Implicit communication in organisations: The impact of culture, structure and management practices on employee behaviour. J. Manag. Psychol. 19, 288–311. https://doi.org/10.1108/02683940410527766</w:t>
      </w:r>
    </w:p>
    <w:p w14:paraId="702876CE"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Johnson-George, C., Swap, W.C., 1982. Measurement of specific interpersonal trust: Construction and validation of a scale to assess trust in a specific other. J. Pers. Soc. Psychol. 43, 1306.</w:t>
      </w:r>
    </w:p>
    <w:p w14:paraId="5B62A223"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Kotter, J.P., 2013. Leading Change. Harvard Business Press.</w:t>
      </w:r>
    </w:p>
    <w:p w14:paraId="71F308BB" w14:textId="77777777" w:rsidR="00801695" w:rsidRPr="00801695" w:rsidRDefault="00801695" w:rsidP="00801695">
      <w:pPr>
        <w:pStyle w:val="Bibliography"/>
        <w:rPr>
          <w:rFonts w:ascii="Times New Roman" w:hAnsi="Times New Roman" w:cs="Times New Roman"/>
          <w:lang w:val="nb-NO"/>
        </w:rPr>
      </w:pPr>
      <w:r w:rsidRPr="00801695">
        <w:rPr>
          <w:rFonts w:ascii="Times New Roman" w:hAnsi="Times New Roman" w:cs="Times New Roman"/>
          <w:lang w:val="nb-NO"/>
        </w:rPr>
        <w:t xml:space="preserve">Lester, S.W., Kickul, J.R., Bergmann, T.J., 2007. </w:t>
      </w:r>
      <w:r w:rsidRPr="00801695">
        <w:rPr>
          <w:rFonts w:ascii="Times New Roman" w:hAnsi="Times New Roman" w:cs="Times New Roman"/>
        </w:rPr>
        <w:t xml:space="preserve">Managing employee perceptions of the psychological contract over time: the role of employer social accounts and contract fulfillment. </w:t>
      </w:r>
      <w:r w:rsidRPr="00801695">
        <w:rPr>
          <w:rFonts w:ascii="Times New Roman" w:hAnsi="Times New Roman" w:cs="Times New Roman"/>
          <w:lang w:val="nb-NO"/>
        </w:rPr>
        <w:t>J. Organ. Behav. 28, 191–208. https://doi.org/10.1002/job.410</w:t>
      </w:r>
    </w:p>
    <w:p w14:paraId="13A2DCFB"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lang w:val="nb-NO"/>
        </w:rPr>
        <w:t xml:space="preserve">Lines, R., Selart, M., Espedal, B., Johansen, S.T., 2005. </w:t>
      </w:r>
      <w:r w:rsidRPr="00801695">
        <w:rPr>
          <w:rFonts w:ascii="Times New Roman" w:hAnsi="Times New Roman" w:cs="Times New Roman"/>
        </w:rPr>
        <w:t>The production of trust during organizational change. J. Change Manag. 5, 221–245. https://doi.org/10.1080/14697010500143555</w:t>
      </w:r>
    </w:p>
    <w:p w14:paraId="6A044426"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Mathieu, J.E., Taylor, S.R., 2006. Clarifying conditions and decision points for mediational type inferences in Organizational Behavior. J. Organ. Behav. 27, 1031–1056. https://doi.org/10.1002/job.406</w:t>
      </w:r>
    </w:p>
    <w:p w14:paraId="40B76422"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Mayer, R.C., Davis, J.H., 1999. The effect of the performance appraisal system on trust for management: A field quasi-experiment. J. Appl. Psychol. 84, 123–136. https://doi.org/10.1037/0021-9010.84.1.123</w:t>
      </w:r>
    </w:p>
    <w:p w14:paraId="56894FA1"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Mayer, R.C., Davis, J.H., Schoorman, F.D., 1995. An Integrative Model Of Organizational Trust. Acad. Manage. Rev. 20, 709–734. https://doi.org/10.5465/AMR.1995.9508080335</w:t>
      </w:r>
    </w:p>
    <w:p w14:paraId="6CC0C72D"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McAllister, D.J., 1995. Affect- and Cognition-Based Trust as Foundations for Interpersonal Cooperation in Organizations. Acad. Manage. J. 38, 24–59. https://doi.org/10.2307/256727</w:t>
      </w:r>
    </w:p>
    <w:p w14:paraId="3AA5F492"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Oreg, S., 2006. Personality, context, and resistance to organizational change. Eur. J. Work Organ. Psychol. 15, 73–101. https://doi.org/10.1080/13594320500451247</w:t>
      </w:r>
    </w:p>
    <w:p w14:paraId="0BA45C2F"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Oreg, S., 2003. Resistance to change: Developing an individual differences measure. J. Appl. Psychol. 88, 680–693. https://doi.org/10.1037/0021-9010.88.4.680</w:t>
      </w:r>
    </w:p>
    <w:p w14:paraId="3B713411"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Rousseau, D.M., Tijoriwala, S.A., 1999. What’s a good reason to change? Motivated reasoning and social accounts in promoting organizational change. J. Appl. Psychol. 84, 514–528. https://doi.org/10.1037/0021-9010.84.4.514</w:t>
      </w:r>
    </w:p>
    <w:p w14:paraId="00E74479"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Schweiger, D.M., Denisi, A.S., 1991. Communication with employees following a merger: A longitudinal field experiment. Acad. Manage. J. 34, 110–135.</w:t>
      </w:r>
    </w:p>
    <w:p w14:paraId="433A96B2"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Shadish, W.R., Cook, T.D., Campbell, D.T., 2002. Experimental and Quasi-experimental Designs for Generalized Causal Inference. Houghton Mifflin.</w:t>
      </w:r>
    </w:p>
    <w:p w14:paraId="39B4021B"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Shaw, J.C., Wild, E., Colquitt, J.A., 2003. To justify or excuse?: A meta-analytic review of the effects of explanations. J. Appl. Psychol. 88, 444–458.</w:t>
      </w:r>
    </w:p>
    <w:p w14:paraId="49C1AA23"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Simons, T., 2002. Behavioral Integrity: The Perceived Alignment Between Managers’ Words and Deeds as a Research Focus. Organ. Sci. 13, 18–35. https://doi.org/10.1287/orsc.13.1.18.543</w:t>
      </w:r>
    </w:p>
    <w:p w14:paraId="25A8E2DF"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Simons, T., 1999. Behavioral integrity as a critical ingredient for transformational leadership. J. Organ. Change Manag. 12, 89–104. https://doi.org/10.1108/09534819910263640</w:t>
      </w:r>
    </w:p>
    <w:p w14:paraId="5B145CE7" w14:textId="77777777" w:rsidR="00801695" w:rsidRPr="00801695" w:rsidRDefault="00801695" w:rsidP="00801695">
      <w:pPr>
        <w:pStyle w:val="Bibliography"/>
        <w:rPr>
          <w:rFonts w:ascii="Times New Roman" w:hAnsi="Times New Roman" w:cs="Times New Roman"/>
          <w:lang w:val="nb-NO"/>
        </w:rPr>
      </w:pPr>
      <w:r w:rsidRPr="00801695">
        <w:rPr>
          <w:rFonts w:ascii="Times New Roman" w:hAnsi="Times New Roman" w:cs="Times New Roman"/>
        </w:rPr>
        <w:t xml:space="preserve">Sitkin, S.B., Bies, R.J., 1993. Social Accounts in Conflict Situations: Using Explanations to Manage Conflict. </w:t>
      </w:r>
      <w:r w:rsidRPr="00801695">
        <w:rPr>
          <w:rFonts w:ascii="Times New Roman" w:hAnsi="Times New Roman" w:cs="Times New Roman"/>
          <w:lang w:val="nb-NO"/>
        </w:rPr>
        <w:t>Hum. Relat. 46, 349–370. https://doi.org/10.1177/001872679304600303</w:t>
      </w:r>
    </w:p>
    <w:p w14:paraId="373CE63B"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lang w:val="nb-NO"/>
        </w:rPr>
        <w:t xml:space="preserve">Skarlicki, D.P., Folger, R., Gee, J., 2004. </w:t>
      </w:r>
      <w:r w:rsidRPr="00801695">
        <w:rPr>
          <w:rFonts w:ascii="Times New Roman" w:hAnsi="Times New Roman" w:cs="Times New Roman"/>
        </w:rPr>
        <w:t>When Social Accounts Backfire: The Exacerbating Effects of a Polite Message or an Apology on Reactions to an Unfair Outcome1. J. Appl. Soc. Psychol. 34, 322–341. https://doi.org/10.1111/j.1559-1816.2004.tb02550.x</w:t>
      </w:r>
    </w:p>
    <w:p w14:paraId="365936E2"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Tucker, D.A., Hendy, J., Barlow, J., 2016. The dynamic nature of social accounts: An examination of how interpretive processes impact on account effectiveness. J. Bus. Res. 69, 6079–6087. https://doi.org/10.1016/j.jbusres.2016.06.014</w:t>
      </w:r>
    </w:p>
    <w:p w14:paraId="179B4097"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Tucker, D.A., Yeow, P., Viki, G.T., 2013. Communicating During Organizational Change Using Social Accounts The Importance of Ideological Accounts. Manag. Commun. Q. 27, 184–209. https://doi.org/10.1177/0893318912469771</w:t>
      </w:r>
    </w:p>
    <w:p w14:paraId="3A099515"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Wanberg, C.R., Banas, J.T., 2000. Predictors and outcomes of openness to changes in a reorganizing workplace. J. Appl. Psychol. 85, 132.</w:t>
      </w:r>
    </w:p>
    <w:p w14:paraId="1CA91143"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Weick, K.E., 1995. Sensemaking in Organizations. SAGE, Thousand Oaks, CL.</w:t>
      </w:r>
    </w:p>
    <w:p w14:paraId="1D07E785"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Winter, J.C.F. de, Dodou, D., 2012. Factor recovery by principal axis factoring and maximum likelihood factor analysis as a function of factor pattern and sample size. J. Appl. Stat. 39, 695–710. https://doi.org/10.1080/02664763.2011.610445</w:t>
      </w:r>
    </w:p>
    <w:p w14:paraId="5349AB49" w14:textId="77777777" w:rsidR="00801695" w:rsidRPr="00801695" w:rsidRDefault="00801695" w:rsidP="00801695">
      <w:pPr>
        <w:pStyle w:val="Bibliography"/>
        <w:rPr>
          <w:rFonts w:ascii="Times New Roman" w:hAnsi="Times New Roman" w:cs="Times New Roman"/>
        </w:rPr>
      </w:pPr>
      <w:r w:rsidRPr="00801695">
        <w:rPr>
          <w:rFonts w:ascii="Times New Roman" w:hAnsi="Times New Roman" w:cs="Times New Roman"/>
        </w:rPr>
        <w:t>Worden, S., 2003. The Role of Integrity as a Mediator in Strategic Leadership: A Recipe for Reputational Capital. J. Bus. Ethics 46, 31–44. https://doi.org/10.1023/A:1024721028328</w:t>
      </w:r>
    </w:p>
    <w:p w14:paraId="20AF89F0" w14:textId="4C3D04C8" w:rsidR="006D782E" w:rsidRPr="00314055" w:rsidRDefault="00387933" w:rsidP="00E57211">
      <w:pPr>
        <w:rPr>
          <w:rFonts w:ascii="Times New Roman" w:hAnsi="Times New Roman" w:cs="Times New Roman"/>
          <w:sz w:val="24"/>
          <w:szCs w:val="24"/>
        </w:rPr>
      </w:pPr>
      <w:r w:rsidRPr="00314055">
        <w:rPr>
          <w:rFonts w:ascii="Times New Roman" w:hAnsi="Times New Roman" w:cs="Times New Roman"/>
          <w:sz w:val="24"/>
          <w:szCs w:val="24"/>
        </w:rPr>
        <w:fldChar w:fldCharType="end"/>
      </w:r>
    </w:p>
    <w:p w14:paraId="73C77524" w14:textId="77777777" w:rsidR="00387933" w:rsidRPr="00314055" w:rsidRDefault="00387933" w:rsidP="00387933">
      <w:pPr>
        <w:jc w:val="center"/>
        <w:rPr>
          <w:rFonts w:ascii="Times New Roman" w:hAnsi="Times New Roman" w:cs="Times New Roman"/>
          <w:b/>
          <w:sz w:val="24"/>
          <w:szCs w:val="24"/>
          <w:lang w:val="en-US"/>
        </w:rPr>
      </w:pPr>
    </w:p>
    <w:p w14:paraId="45E5E468" w14:textId="77777777" w:rsidR="00387933" w:rsidRPr="00314055" w:rsidRDefault="00387933" w:rsidP="00387933">
      <w:pPr>
        <w:jc w:val="center"/>
        <w:rPr>
          <w:rFonts w:ascii="Times New Roman" w:hAnsi="Times New Roman" w:cs="Times New Roman"/>
          <w:b/>
          <w:sz w:val="24"/>
          <w:szCs w:val="24"/>
          <w:lang w:val="en-US"/>
        </w:rPr>
      </w:pPr>
    </w:p>
    <w:p w14:paraId="1F784D37" w14:textId="77777777" w:rsidR="00387933" w:rsidRPr="00314055" w:rsidRDefault="00387933" w:rsidP="00387933">
      <w:pPr>
        <w:jc w:val="center"/>
        <w:rPr>
          <w:rFonts w:ascii="Times New Roman" w:hAnsi="Times New Roman" w:cs="Times New Roman"/>
          <w:b/>
          <w:sz w:val="24"/>
          <w:szCs w:val="24"/>
          <w:lang w:val="en-US"/>
        </w:rPr>
      </w:pPr>
    </w:p>
    <w:p w14:paraId="574F2797" w14:textId="77777777" w:rsidR="00314055" w:rsidRDefault="00314055" w:rsidP="00387933">
      <w:pPr>
        <w:jc w:val="center"/>
        <w:rPr>
          <w:rFonts w:ascii="Times New Roman" w:hAnsi="Times New Roman" w:cs="Times New Roman"/>
          <w:b/>
          <w:sz w:val="24"/>
          <w:szCs w:val="24"/>
          <w:lang w:val="en-US"/>
        </w:rPr>
      </w:pPr>
    </w:p>
    <w:p w14:paraId="50F21104" w14:textId="77777777" w:rsidR="00314055" w:rsidRDefault="00314055" w:rsidP="00387933">
      <w:pPr>
        <w:jc w:val="center"/>
        <w:rPr>
          <w:rFonts w:ascii="Times New Roman" w:hAnsi="Times New Roman" w:cs="Times New Roman"/>
          <w:b/>
          <w:sz w:val="24"/>
          <w:szCs w:val="24"/>
          <w:lang w:val="en-US"/>
        </w:rPr>
      </w:pPr>
    </w:p>
    <w:p w14:paraId="63DF7570" w14:textId="77777777" w:rsidR="00314055" w:rsidRDefault="00314055" w:rsidP="00387933">
      <w:pPr>
        <w:jc w:val="center"/>
        <w:rPr>
          <w:rFonts w:ascii="Times New Roman" w:hAnsi="Times New Roman" w:cs="Times New Roman"/>
          <w:b/>
          <w:sz w:val="24"/>
          <w:szCs w:val="24"/>
          <w:lang w:val="en-US"/>
        </w:rPr>
      </w:pPr>
    </w:p>
    <w:p w14:paraId="0E878CE2" w14:textId="77777777" w:rsidR="00314055" w:rsidRDefault="00314055" w:rsidP="00387933">
      <w:pPr>
        <w:jc w:val="center"/>
        <w:rPr>
          <w:rFonts w:ascii="Times New Roman" w:hAnsi="Times New Roman" w:cs="Times New Roman"/>
          <w:b/>
          <w:sz w:val="24"/>
          <w:szCs w:val="24"/>
          <w:lang w:val="en-US"/>
        </w:rPr>
      </w:pPr>
    </w:p>
    <w:p w14:paraId="55E63B35" w14:textId="77777777" w:rsidR="00314055" w:rsidRDefault="00314055" w:rsidP="00387933">
      <w:pPr>
        <w:jc w:val="center"/>
        <w:rPr>
          <w:rFonts w:ascii="Times New Roman" w:hAnsi="Times New Roman" w:cs="Times New Roman"/>
          <w:b/>
          <w:sz w:val="24"/>
          <w:szCs w:val="24"/>
          <w:lang w:val="en-US"/>
        </w:rPr>
      </w:pPr>
    </w:p>
    <w:p w14:paraId="7C29D8C7" w14:textId="77777777" w:rsidR="00314055" w:rsidRDefault="00314055" w:rsidP="00387933">
      <w:pPr>
        <w:jc w:val="center"/>
        <w:rPr>
          <w:rFonts w:ascii="Times New Roman" w:hAnsi="Times New Roman" w:cs="Times New Roman"/>
          <w:b/>
          <w:sz w:val="24"/>
          <w:szCs w:val="24"/>
          <w:lang w:val="en-US"/>
        </w:rPr>
      </w:pPr>
    </w:p>
    <w:p w14:paraId="5C555117" w14:textId="77777777" w:rsidR="00314055" w:rsidRDefault="00314055" w:rsidP="00387933">
      <w:pPr>
        <w:jc w:val="center"/>
        <w:rPr>
          <w:rFonts w:ascii="Times New Roman" w:hAnsi="Times New Roman" w:cs="Times New Roman"/>
          <w:b/>
          <w:sz w:val="24"/>
          <w:szCs w:val="24"/>
          <w:lang w:val="en-US"/>
        </w:rPr>
      </w:pPr>
    </w:p>
    <w:p w14:paraId="4A9AD097" w14:textId="77777777" w:rsidR="00314055" w:rsidRDefault="00314055" w:rsidP="00387933">
      <w:pPr>
        <w:jc w:val="center"/>
        <w:rPr>
          <w:rFonts w:ascii="Times New Roman" w:hAnsi="Times New Roman" w:cs="Times New Roman"/>
          <w:b/>
          <w:sz w:val="24"/>
          <w:szCs w:val="24"/>
          <w:lang w:val="en-US"/>
        </w:rPr>
      </w:pPr>
    </w:p>
    <w:p w14:paraId="0D0E29A8" w14:textId="5748A286" w:rsidR="00CD191A" w:rsidRDefault="00CD191A" w:rsidP="00122066">
      <w:pPr>
        <w:rPr>
          <w:rFonts w:ascii="Times New Roman" w:hAnsi="Times New Roman" w:cs="Times New Roman"/>
          <w:b/>
          <w:sz w:val="24"/>
          <w:szCs w:val="24"/>
          <w:lang w:val="en-US"/>
        </w:rPr>
      </w:pPr>
      <w:bookmarkStart w:id="0" w:name="_GoBack"/>
      <w:bookmarkEnd w:id="0"/>
    </w:p>
    <w:p w14:paraId="47B50EAC" w14:textId="6D73C309" w:rsidR="00DE00F9" w:rsidRPr="00314055" w:rsidRDefault="00DE00F9" w:rsidP="00387933">
      <w:pPr>
        <w:jc w:val="center"/>
        <w:rPr>
          <w:rFonts w:ascii="Times New Roman" w:hAnsi="Times New Roman" w:cs="Times New Roman"/>
          <w:b/>
          <w:sz w:val="24"/>
          <w:szCs w:val="24"/>
          <w:lang w:val="en-US"/>
        </w:rPr>
      </w:pPr>
      <w:r w:rsidRPr="00314055">
        <w:rPr>
          <w:rFonts w:ascii="Times New Roman" w:hAnsi="Times New Roman" w:cs="Times New Roman"/>
          <w:b/>
          <w:sz w:val="24"/>
          <w:szCs w:val="24"/>
          <w:lang w:val="en-US"/>
        </w:rPr>
        <w:t>Appendix</w:t>
      </w:r>
    </w:p>
    <w:p w14:paraId="380A4FD5" w14:textId="77777777" w:rsidR="00DE00F9" w:rsidRPr="00314055" w:rsidRDefault="00DE00F9" w:rsidP="00DE00F9">
      <w:pPr>
        <w:rPr>
          <w:rFonts w:ascii="Times New Roman" w:hAnsi="Times New Roman" w:cs="Times New Roman"/>
          <w:sz w:val="24"/>
          <w:szCs w:val="24"/>
          <w:lang w:val="en-US"/>
        </w:rPr>
      </w:pPr>
    </w:p>
    <w:p w14:paraId="2D552A44" w14:textId="77777777" w:rsidR="00DE00F9" w:rsidRPr="00314055" w:rsidRDefault="00DE00F9" w:rsidP="00F41C36">
      <w:pPr>
        <w:spacing w:line="480" w:lineRule="auto"/>
        <w:rPr>
          <w:rFonts w:ascii="Times New Roman" w:hAnsi="Times New Roman" w:cs="Times New Roman"/>
          <w:b/>
          <w:sz w:val="24"/>
          <w:szCs w:val="24"/>
          <w:lang w:val="en-US"/>
        </w:rPr>
      </w:pPr>
      <w:r w:rsidRPr="00314055">
        <w:rPr>
          <w:rFonts w:ascii="Times New Roman" w:hAnsi="Times New Roman" w:cs="Times New Roman"/>
          <w:b/>
          <w:sz w:val="24"/>
          <w:szCs w:val="24"/>
          <w:lang w:val="en-US"/>
        </w:rPr>
        <w:t xml:space="preserve">Referential change justification, exact wording: </w:t>
      </w:r>
    </w:p>
    <w:p w14:paraId="7229BB31" w14:textId="4F4F2BB8" w:rsidR="00DE00F9" w:rsidRPr="00314055" w:rsidRDefault="00C80219" w:rsidP="00F41C36">
      <w:pPr>
        <w:spacing w:line="480" w:lineRule="auto"/>
        <w:rPr>
          <w:rFonts w:ascii="Times New Roman" w:hAnsi="Times New Roman" w:cs="Times New Roman"/>
          <w:sz w:val="24"/>
          <w:szCs w:val="24"/>
          <w:lang w:val="en-US"/>
        </w:rPr>
      </w:pPr>
      <w:r w:rsidRPr="00314055">
        <w:rPr>
          <w:rFonts w:ascii="Times New Roman" w:hAnsi="Times New Roman" w:cs="Times New Roman"/>
          <w:sz w:val="24"/>
          <w:szCs w:val="24"/>
          <w:lang w:val="en-US"/>
        </w:rPr>
        <w:t>“</w:t>
      </w:r>
      <w:r w:rsidR="00DE00F9" w:rsidRPr="00314055">
        <w:rPr>
          <w:rFonts w:ascii="Times New Roman" w:hAnsi="Times New Roman" w:cs="Times New Roman"/>
          <w:sz w:val="24"/>
          <w:szCs w:val="24"/>
          <w:lang w:val="en-US"/>
        </w:rPr>
        <w:t>We have been working on collecting practices from other actors in the field and learn</w:t>
      </w:r>
      <w:r w:rsidR="0061405F" w:rsidRPr="00314055">
        <w:rPr>
          <w:rFonts w:ascii="Times New Roman" w:hAnsi="Times New Roman" w:cs="Times New Roman"/>
          <w:sz w:val="24"/>
          <w:szCs w:val="24"/>
          <w:lang w:val="en-US"/>
        </w:rPr>
        <w:t>ing</w:t>
      </w:r>
      <w:r w:rsidR="00DE00F9" w:rsidRPr="00314055">
        <w:rPr>
          <w:rFonts w:ascii="Times New Roman" w:hAnsi="Times New Roman" w:cs="Times New Roman"/>
          <w:sz w:val="24"/>
          <w:szCs w:val="24"/>
          <w:lang w:val="en-US"/>
        </w:rPr>
        <w:t xml:space="preserve"> from what the others are doing. This is something that our competitors have implemented and succeeded with. As such, we have decided to do the same.</w:t>
      </w:r>
      <w:r w:rsidRPr="00314055">
        <w:rPr>
          <w:rFonts w:ascii="Times New Roman" w:hAnsi="Times New Roman" w:cs="Times New Roman"/>
          <w:sz w:val="24"/>
          <w:szCs w:val="24"/>
          <w:lang w:val="en-US"/>
        </w:rPr>
        <w:t>”</w:t>
      </w:r>
    </w:p>
    <w:p w14:paraId="2B244A72" w14:textId="45C74557" w:rsidR="00DE00F9" w:rsidRPr="00314055" w:rsidRDefault="00DE00F9" w:rsidP="00F41C36">
      <w:pPr>
        <w:spacing w:line="480" w:lineRule="auto"/>
        <w:rPr>
          <w:rFonts w:ascii="Times New Roman" w:hAnsi="Times New Roman" w:cs="Times New Roman"/>
          <w:b/>
          <w:sz w:val="24"/>
          <w:szCs w:val="24"/>
          <w:lang w:val="en-US"/>
        </w:rPr>
      </w:pPr>
      <w:r w:rsidRPr="00314055">
        <w:rPr>
          <w:rFonts w:ascii="Times New Roman" w:hAnsi="Times New Roman" w:cs="Times New Roman"/>
          <w:b/>
          <w:sz w:val="24"/>
          <w:szCs w:val="24"/>
          <w:lang w:val="en-US"/>
        </w:rPr>
        <w:t>Ideological change justification, exact wording:</w:t>
      </w:r>
    </w:p>
    <w:p w14:paraId="0800BA4C" w14:textId="2037647C" w:rsidR="00DE00F9" w:rsidRPr="00314055" w:rsidRDefault="00C80219" w:rsidP="00F41C36">
      <w:pPr>
        <w:spacing w:line="480" w:lineRule="auto"/>
        <w:rPr>
          <w:rFonts w:ascii="Times New Roman" w:hAnsi="Times New Roman" w:cs="Times New Roman"/>
          <w:sz w:val="24"/>
          <w:szCs w:val="24"/>
          <w:lang w:val="en-US"/>
        </w:rPr>
      </w:pPr>
      <w:r w:rsidRPr="00314055">
        <w:rPr>
          <w:rFonts w:ascii="Times New Roman" w:hAnsi="Times New Roman" w:cs="Times New Roman"/>
          <w:sz w:val="24"/>
          <w:szCs w:val="24"/>
          <w:lang w:val="en-US"/>
        </w:rPr>
        <w:t>“</w:t>
      </w:r>
      <w:r w:rsidR="00DE00F9" w:rsidRPr="00314055">
        <w:rPr>
          <w:rFonts w:ascii="Times New Roman" w:hAnsi="Times New Roman" w:cs="Times New Roman"/>
          <w:sz w:val="24"/>
          <w:szCs w:val="24"/>
          <w:lang w:val="en-US"/>
        </w:rPr>
        <w:t>We are now taking measures in order to become more socially responsible. The climate threat is one of the biggest challenges that humanity has ever faced, and our chain has to be a part of the solution.</w:t>
      </w:r>
      <w:r w:rsidRPr="00314055">
        <w:rPr>
          <w:rFonts w:ascii="Times New Roman" w:hAnsi="Times New Roman" w:cs="Times New Roman"/>
          <w:sz w:val="24"/>
          <w:szCs w:val="24"/>
          <w:lang w:val="en-US"/>
        </w:rPr>
        <w:t>”</w:t>
      </w:r>
    </w:p>
    <w:sectPr w:rsidR="00DE00F9" w:rsidRPr="00314055" w:rsidSect="009D69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A3D4C" w14:textId="77777777" w:rsidR="00801C3E" w:rsidRDefault="00801C3E" w:rsidP="009D6979">
      <w:pPr>
        <w:spacing w:after="0" w:line="240" w:lineRule="auto"/>
      </w:pPr>
      <w:r>
        <w:separator/>
      </w:r>
    </w:p>
  </w:endnote>
  <w:endnote w:type="continuationSeparator" w:id="0">
    <w:p w14:paraId="4C3A05AA" w14:textId="77777777" w:rsidR="00801C3E" w:rsidRDefault="00801C3E" w:rsidP="009D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9ECA" w14:textId="77777777" w:rsidR="009D6979" w:rsidRDefault="009D6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A411" w14:textId="77777777" w:rsidR="009D6979" w:rsidRDefault="009D6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3F809" w14:textId="77777777" w:rsidR="009D6979" w:rsidRDefault="009D6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1C418" w14:textId="77777777" w:rsidR="00801C3E" w:rsidRDefault="00801C3E" w:rsidP="009D6979">
      <w:pPr>
        <w:spacing w:after="0" w:line="240" w:lineRule="auto"/>
      </w:pPr>
      <w:r>
        <w:separator/>
      </w:r>
    </w:p>
  </w:footnote>
  <w:footnote w:type="continuationSeparator" w:id="0">
    <w:p w14:paraId="1899F226" w14:textId="77777777" w:rsidR="00801C3E" w:rsidRDefault="00801C3E" w:rsidP="009D6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B023B" w14:textId="77777777" w:rsidR="009D6979" w:rsidRDefault="009D6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9301D" w14:textId="77777777" w:rsidR="009D6979" w:rsidRDefault="009D6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EC50" w14:textId="77777777" w:rsidR="009D6979" w:rsidRDefault="009D6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86093"/>
    <w:multiLevelType w:val="hybridMultilevel"/>
    <w:tmpl w:val="D37AA4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5CA1438"/>
    <w:multiLevelType w:val="hybridMultilevel"/>
    <w:tmpl w:val="B6A68FB2"/>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0860633"/>
    <w:multiLevelType w:val="hybridMultilevel"/>
    <w:tmpl w:val="945034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59zd9wf89aaegetwz5vve0zfte090t9evf2&quot;&gt;My EndNote Library&lt;record-ids&gt;&lt;item&gt;105&lt;/item&gt;&lt;item&gt;162&lt;/item&gt;&lt;item&gt;415&lt;/item&gt;&lt;item&gt;422&lt;/item&gt;&lt;item&gt;423&lt;/item&gt;&lt;item&gt;424&lt;/item&gt;&lt;item&gt;425&lt;/item&gt;&lt;item&gt;426&lt;/item&gt;&lt;item&gt;481&lt;/item&gt;&lt;item&gt;513&lt;/item&gt;&lt;item&gt;514&lt;/item&gt;&lt;item&gt;545&lt;/item&gt;&lt;item&gt;546&lt;/item&gt;&lt;item&gt;596&lt;/item&gt;&lt;item&gt;605&lt;/item&gt;&lt;item&gt;607&lt;/item&gt;&lt;item&gt;608&lt;/item&gt;&lt;item&gt;643&lt;/item&gt;&lt;item&gt;660&lt;/item&gt;&lt;item&gt;665&lt;/item&gt;&lt;item&gt;666&lt;/item&gt;&lt;item&gt;667&lt;/item&gt;&lt;item&gt;668&lt;/item&gt;&lt;item&gt;669&lt;/item&gt;&lt;item&gt;670&lt;/item&gt;&lt;item&gt;671&lt;/item&gt;&lt;item&gt;672&lt;/item&gt;&lt;/record-ids&gt;&lt;/item&gt;&lt;/Libraries&gt;"/>
  </w:docVars>
  <w:rsids>
    <w:rsidRoot w:val="00D27311"/>
    <w:rsid w:val="00001224"/>
    <w:rsid w:val="00022803"/>
    <w:rsid w:val="00035870"/>
    <w:rsid w:val="00051BB1"/>
    <w:rsid w:val="00057FC7"/>
    <w:rsid w:val="000604A8"/>
    <w:rsid w:val="000613DD"/>
    <w:rsid w:val="0007101A"/>
    <w:rsid w:val="000745C7"/>
    <w:rsid w:val="000844BA"/>
    <w:rsid w:val="00085F34"/>
    <w:rsid w:val="000867CC"/>
    <w:rsid w:val="00087ABA"/>
    <w:rsid w:val="000928BE"/>
    <w:rsid w:val="000942EC"/>
    <w:rsid w:val="00095EF3"/>
    <w:rsid w:val="00097B52"/>
    <w:rsid w:val="000A7063"/>
    <w:rsid w:val="000C2B97"/>
    <w:rsid w:val="000E1676"/>
    <w:rsid w:val="00105C65"/>
    <w:rsid w:val="00113A4A"/>
    <w:rsid w:val="00121940"/>
    <w:rsid w:val="00122066"/>
    <w:rsid w:val="0012509C"/>
    <w:rsid w:val="001314E9"/>
    <w:rsid w:val="001440EA"/>
    <w:rsid w:val="00145115"/>
    <w:rsid w:val="001522A3"/>
    <w:rsid w:val="001A1F74"/>
    <w:rsid w:val="001B7207"/>
    <w:rsid w:val="001D1286"/>
    <w:rsid w:val="001D34F9"/>
    <w:rsid w:val="001E015F"/>
    <w:rsid w:val="001F2BEF"/>
    <w:rsid w:val="00214B26"/>
    <w:rsid w:val="002246D9"/>
    <w:rsid w:val="0023437A"/>
    <w:rsid w:val="00234536"/>
    <w:rsid w:val="002413F6"/>
    <w:rsid w:val="00254CD8"/>
    <w:rsid w:val="00254FCF"/>
    <w:rsid w:val="00255111"/>
    <w:rsid w:val="002561A2"/>
    <w:rsid w:val="002672AF"/>
    <w:rsid w:val="00282EA7"/>
    <w:rsid w:val="00285C7E"/>
    <w:rsid w:val="002E1A0C"/>
    <w:rsid w:val="002E7D6F"/>
    <w:rsid w:val="002F5496"/>
    <w:rsid w:val="00306AB9"/>
    <w:rsid w:val="00311BA8"/>
    <w:rsid w:val="00314055"/>
    <w:rsid w:val="003156F5"/>
    <w:rsid w:val="0032123B"/>
    <w:rsid w:val="0032546C"/>
    <w:rsid w:val="00325AB7"/>
    <w:rsid w:val="00336C66"/>
    <w:rsid w:val="00346672"/>
    <w:rsid w:val="00351C25"/>
    <w:rsid w:val="00353432"/>
    <w:rsid w:val="0035477D"/>
    <w:rsid w:val="00370509"/>
    <w:rsid w:val="00387933"/>
    <w:rsid w:val="0039683A"/>
    <w:rsid w:val="003B39ED"/>
    <w:rsid w:val="003C5A0C"/>
    <w:rsid w:val="003D7993"/>
    <w:rsid w:val="003E1274"/>
    <w:rsid w:val="003F6793"/>
    <w:rsid w:val="00407A23"/>
    <w:rsid w:val="00416F58"/>
    <w:rsid w:val="004315F4"/>
    <w:rsid w:val="004324C6"/>
    <w:rsid w:val="00445806"/>
    <w:rsid w:val="004622F4"/>
    <w:rsid w:val="00464C14"/>
    <w:rsid w:val="004675E7"/>
    <w:rsid w:val="00471A98"/>
    <w:rsid w:val="004B1C49"/>
    <w:rsid w:val="004D3A81"/>
    <w:rsid w:val="004E14A9"/>
    <w:rsid w:val="004E35CE"/>
    <w:rsid w:val="00504E97"/>
    <w:rsid w:val="00513CE7"/>
    <w:rsid w:val="00523036"/>
    <w:rsid w:val="00523B85"/>
    <w:rsid w:val="00531A6D"/>
    <w:rsid w:val="00542621"/>
    <w:rsid w:val="005571E3"/>
    <w:rsid w:val="005863C4"/>
    <w:rsid w:val="005972C3"/>
    <w:rsid w:val="005B257D"/>
    <w:rsid w:val="005B6D9F"/>
    <w:rsid w:val="005D34D3"/>
    <w:rsid w:val="005D67CF"/>
    <w:rsid w:val="005E353F"/>
    <w:rsid w:val="005E4C85"/>
    <w:rsid w:val="005E5D73"/>
    <w:rsid w:val="005E6076"/>
    <w:rsid w:val="005F73D3"/>
    <w:rsid w:val="0061310F"/>
    <w:rsid w:val="0061405F"/>
    <w:rsid w:val="00624CAD"/>
    <w:rsid w:val="00625EEE"/>
    <w:rsid w:val="00642EC7"/>
    <w:rsid w:val="006537FF"/>
    <w:rsid w:val="006634EC"/>
    <w:rsid w:val="0066540C"/>
    <w:rsid w:val="00665E9A"/>
    <w:rsid w:val="00671CF7"/>
    <w:rsid w:val="00673E6D"/>
    <w:rsid w:val="006772ED"/>
    <w:rsid w:val="00695E34"/>
    <w:rsid w:val="006A74DC"/>
    <w:rsid w:val="006B178E"/>
    <w:rsid w:val="006B49B2"/>
    <w:rsid w:val="006B5E41"/>
    <w:rsid w:val="006D2784"/>
    <w:rsid w:val="006D43F8"/>
    <w:rsid w:val="006D782E"/>
    <w:rsid w:val="0070543E"/>
    <w:rsid w:val="00721236"/>
    <w:rsid w:val="00722625"/>
    <w:rsid w:val="00743774"/>
    <w:rsid w:val="007447B3"/>
    <w:rsid w:val="00773073"/>
    <w:rsid w:val="00777527"/>
    <w:rsid w:val="007817A9"/>
    <w:rsid w:val="0079204B"/>
    <w:rsid w:val="007B1C04"/>
    <w:rsid w:val="007B3A09"/>
    <w:rsid w:val="007C2BD6"/>
    <w:rsid w:val="007D3565"/>
    <w:rsid w:val="007F2E36"/>
    <w:rsid w:val="007F6F09"/>
    <w:rsid w:val="00801695"/>
    <w:rsid w:val="00801C3E"/>
    <w:rsid w:val="008064AB"/>
    <w:rsid w:val="0081527D"/>
    <w:rsid w:val="00832D2B"/>
    <w:rsid w:val="00841854"/>
    <w:rsid w:val="0084585A"/>
    <w:rsid w:val="00854B52"/>
    <w:rsid w:val="00855BAD"/>
    <w:rsid w:val="0087146C"/>
    <w:rsid w:val="008B1AA8"/>
    <w:rsid w:val="008C4598"/>
    <w:rsid w:val="008D2F5B"/>
    <w:rsid w:val="008E557D"/>
    <w:rsid w:val="008E6E13"/>
    <w:rsid w:val="008F31EA"/>
    <w:rsid w:val="008F585A"/>
    <w:rsid w:val="00925AA2"/>
    <w:rsid w:val="0096209C"/>
    <w:rsid w:val="00962AF2"/>
    <w:rsid w:val="009638A5"/>
    <w:rsid w:val="00966053"/>
    <w:rsid w:val="00975C97"/>
    <w:rsid w:val="00983E5E"/>
    <w:rsid w:val="0098549B"/>
    <w:rsid w:val="009A6C3A"/>
    <w:rsid w:val="009D13A7"/>
    <w:rsid w:val="009D6979"/>
    <w:rsid w:val="009E178F"/>
    <w:rsid w:val="009E7D7F"/>
    <w:rsid w:val="009E7E5B"/>
    <w:rsid w:val="009F1DA9"/>
    <w:rsid w:val="00A01692"/>
    <w:rsid w:val="00A136AC"/>
    <w:rsid w:val="00A22191"/>
    <w:rsid w:val="00A35778"/>
    <w:rsid w:val="00A43AE1"/>
    <w:rsid w:val="00A54B15"/>
    <w:rsid w:val="00A81DC5"/>
    <w:rsid w:val="00A936FC"/>
    <w:rsid w:val="00A96E8F"/>
    <w:rsid w:val="00AA5AAD"/>
    <w:rsid w:val="00AE773F"/>
    <w:rsid w:val="00AF5D6E"/>
    <w:rsid w:val="00B12815"/>
    <w:rsid w:val="00B153C6"/>
    <w:rsid w:val="00B17989"/>
    <w:rsid w:val="00B243FD"/>
    <w:rsid w:val="00B477AD"/>
    <w:rsid w:val="00B5589B"/>
    <w:rsid w:val="00B6446E"/>
    <w:rsid w:val="00B734F4"/>
    <w:rsid w:val="00BA759A"/>
    <w:rsid w:val="00BB27B0"/>
    <w:rsid w:val="00BB7CBC"/>
    <w:rsid w:val="00BD049E"/>
    <w:rsid w:val="00BD3D31"/>
    <w:rsid w:val="00BE3DE5"/>
    <w:rsid w:val="00BE4F8B"/>
    <w:rsid w:val="00BF0018"/>
    <w:rsid w:val="00BF14D9"/>
    <w:rsid w:val="00C20F26"/>
    <w:rsid w:val="00C231BC"/>
    <w:rsid w:val="00C2550E"/>
    <w:rsid w:val="00C303D9"/>
    <w:rsid w:val="00C30564"/>
    <w:rsid w:val="00C3460B"/>
    <w:rsid w:val="00C50B92"/>
    <w:rsid w:val="00C57D23"/>
    <w:rsid w:val="00C75DDB"/>
    <w:rsid w:val="00C80219"/>
    <w:rsid w:val="00C829C9"/>
    <w:rsid w:val="00C82BE4"/>
    <w:rsid w:val="00CA63D7"/>
    <w:rsid w:val="00CB36F8"/>
    <w:rsid w:val="00CB6F67"/>
    <w:rsid w:val="00CC572D"/>
    <w:rsid w:val="00CC7E58"/>
    <w:rsid w:val="00CD14EA"/>
    <w:rsid w:val="00CD191A"/>
    <w:rsid w:val="00CD3D3E"/>
    <w:rsid w:val="00CD4466"/>
    <w:rsid w:val="00CD5F9A"/>
    <w:rsid w:val="00CE2959"/>
    <w:rsid w:val="00D10A48"/>
    <w:rsid w:val="00D233EE"/>
    <w:rsid w:val="00D2596C"/>
    <w:rsid w:val="00D27311"/>
    <w:rsid w:val="00D31AAC"/>
    <w:rsid w:val="00D32E70"/>
    <w:rsid w:val="00D40847"/>
    <w:rsid w:val="00D460AD"/>
    <w:rsid w:val="00D5406E"/>
    <w:rsid w:val="00D6274B"/>
    <w:rsid w:val="00D70AD8"/>
    <w:rsid w:val="00D77C4E"/>
    <w:rsid w:val="00D82C31"/>
    <w:rsid w:val="00D854D4"/>
    <w:rsid w:val="00DA034B"/>
    <w:rsid w:val="00DA1C74"/>
    <w:rsid w:val="00DA4AC7"/>
    <w:rsid w:val="00DB6E86"/>
    <w:rsid w:val="00DC0AF2"/>
    <w:rsid w:val="00DC1522"/>
    <w:rsid w:val="00DC2416"/>
    <w:rsid w:val="00DC7D17"/>
    <w:rsid w:val="00DD54DB"/>
    <w:rsid w:val="00DE00F9"/>
    <w:rsid w:val="00DE4139"/>
    <w:rsid w:val="00E3202E"/>
    <w:rsid w:val="00E50F55"/>
    <w:rsid w:val="00E5195A"/>
    <w:rsid w:val="00E55E51"/>
    <w:rsid w:val="00E5681D"/>
    <w:rsid w:val="00E57211"/>
    <w:rsid w:val="00E57830"/>
    <w:rsid w:val="00E604A9"/>
    <w:rsid w:val="00E60DE8"/>
    <w:rsid w:val="00E723B1"/>
    <w:rsid w:val="00E765DF"/>
    <w:rsid w:val="00E80553"/>
    <w:rsid w:val="00E81B03"/>
    <w:rsid w:val="00EB1CFF"/>
    <w:rsid w:val="00EB656F"/>
    <w:rsid w:val="00EC4E55"/>
    <w:rsid w:val="00EC6ECC"/>
    <w:rsid w:val="00ED11EC"/>
    <w:rsid w:val="00ED5D9E"/>
    <w:rsid w:val="00F06219"/>
    <w:rsid w:val="00F12298"/>
    <w:rsid w:val="00F1327C"/>
    <w:rsid w:val="00F16F76"/>
    <w:rsid w:val="00F22AA8"/>
    <w:rsid w:val="00F316FB"/>
    <w:rsid w:val="00F41C36"/>
    <w:rsid w:val="00F5624E"/>
    <w:rsid w:val="00F562F6"/>
    <w:rsid w:val="00F60BE6"/>
    <w:rsid w:val="00F64DCD"/>
    <w:rsid w:val="00F71306"/>
    <w:rsid w:val="00F75891"/>
    <w:rsid w:val="00F86FA2"/>
    <w:rsid w:val="00F9382D"/>
    <w:rsid w:val="00F938E4"/>
    <w:rsid w:val="00FA5E46"/>
    <w:rsid w:val="00FA7E5A"/>
    <w:rsid w:val="00FB6DB5"/>
    <w:rsid w:val="00FC53DB"/>
    <w:rsid w:val="00FF1F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BBD5"/>
  <w15:docId w15:val="{4B3C0412-0E21-4578-B5B5-75157807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27311"/>
    <w:pPr>
      <w:keepNext/>
      <w:keepLines/>
      <w:spacing w:before="240" w:after="0"/>
      <w:outlineLvl w:val="0"/>
    </w:pPr>
    <w:rPr>
      <w:rFonts w:asciiTheme="majorHAnsi" w:eastAsiaTheme="majorEastAsia" w:hAnsiTheme="majorHAnsi" w:cstheme="majorBidi"/>
      <w:color w:val="2E74B5" w:themeColor="accent1" w:themeShade="BF"/>
      <w:sz w:val="32"/>
      <w:szCs w:val="32"/>
      <w:lang w:val="nb-NO"/>
    </w:rPr>
  </w:style>
  <w:style w:type="paragraph" w:styleId="Heading2">
    <w:name w:val="heading 2"/>
    <w:basedOn w:val="Normal"/>
    <w:next w:val="Normal"/>
    <w:link w:val="Heading2Char"/>
    <w:uiPriority w:val="9"/>
    <w:unhideWhenUsed/>
    <w:qFormat/>
    <w:rsid w:val="004E35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4598"/>
    <w:pPr>
      <w:keepNext/>
      <w:keepLines/>
      <w:spacing w:before="40" w:after="0"/>
      <w:outlineLvl w:val="2"/>
    </w:pPr>
    <w:rPr>
      <w:rFonts w:asciiTheme="majorHAnsi" w:eastAsiaTheme="majorEastAsia" w:hAnsiTheme="majorHAnsi" w:cstheme="majorBidi"/>
      <w:color w:val="1F4D78" w:themeColor="accent1" w:themeShade="7F"/>
      <w:sz w:val="24"/>
      <w:szCs w:val="24"/>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311"/>
    <w:rPr>
      <w:rFonts w:asciiTheme="majorHAnsi" w:eastAsiaTheme="majorEastAsia" w:hAnsiTheme="majorHAnsi" w:cstheme="majorBidi"/>
      <w:color w:val="2E74B5" w:themeColor="accent1" w:themeShade="BF"/>
      <w:sz w:val="32"/>
      <w:szCs w:val="32"/>
    </w:rPr>
  </w:style>
  <w:style w:type="character" w:customStyle="1" w:styleId="NoneA">
    <w:name w:val="None A"/>
    <w:rsid w:val="00CC7E58"/>
    <w:rPr>
      <w:lang w:val="en-US"/>
    </w:rPr>
  </w:style>
  <w:style w:type="paragraph" w:customStyle="1" w:styleId="Body">
    <w:name w:val="Body"/>
    <w:rsid w:val="00CC7E58"/>
    <w:pPr>
      <w:pBdr>
        <w:top w:val="nil"/>
        <w:left w:val="nil"/>
        <w:bottom w:val="nil"/>
        <w:right w:val="nil"/>
        <w:between w:val="nil"/>
        <w:bar w:val="nil"/>
      </w:pBdr>
    </w:pPr>
    <w:rPr>
      <w:rFonts w:ascii="Calibri" w:eastAsia="Calibri" w:hAnsi="Calibri" w:cs="Calibri"/>
      <w:color w:val="000000"/>
      <w:u w:color="000000"/>
      <w:bdr w:val="nil"/>
      <w:lang w:eastAsia="nb-NO"/>
    </w:rPr>
  </w:style>
  <w:style w:type="paragraph" w:customStyle="1" w:styleId="BodyA">
    <w:name w:val="Body A"/>
    <w:rsid w:val="00CC7E5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nb-NO"/>
    </w:rPr>
  </w:style>
  <w:style w:type="character" w:styleId="Hyperlink">
    <w:name w:val="Hyperlink"/>
    <w:basedOn w:val="DefaultParagraphFont"/>
    <w:uiPriority w:val="99"/>
    <w:unhideWhenUsed/>
    <w:rsid w:val="00C303D9"/>
    <w:rPr>
      <w:color w:val="0563C1" w:themeColor="hyperlink"/>
      <w:u w:val="single"/>
    </w:rPr>
  </w:style>
  <w:style w:type="character" w:customStyle="1" w:styleId="Heading3Char">
    <w:name w:val="Heading 3 Char"/>
    <w:basedOn w:val="DefaultParagraphFont"/>
    <w:link w:val="Heading3"/>
    <w:uiPriority w:val="9"/>
    <w:rsid w:val="008C459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E35CE"/>
    <w:rPr>
      <w:rFonts w:asciiTheme="majorHAnsi" w:eastAsiaTheme="majorEastAsia" w:hAnsiTheme="majorHAnsi" w:cstheme="majorBidi"/>
      <w:color w:val="2E74B5" w:themeColor="accent1" w:themeShade="BF"/>
      <w:sz w:val="26"/>
      <w:szCs w:val="26"/>
      <w:lang w:val="en-GB"/>
    </w:rPr>
  </w:style>
  <w:style w:type="character" w:customStyle="1" w:styleId="Hyperlink0">
    <w:name w:val="Hyperlink.0"/>
    <w:basedOn w:val="NoneA"/>
    <w:rsid w:val="003156F5"/>
    <w:rPr>
      <w:lang w:val="en-US"/>
    </w:rPr>
  </w:style>
  <w:style w:type="character" w:customStyle="1" w:styleId="Hyperlink1">
    <w:name w:val="Hyperlink.1"/>
    <w:basedOn w:val="NoneA"/>
    <w:rsid w:val="003156F5"/>
    <w:rPr>
      <w:shd w:val="clear" w:color="auto" w:fill="FEFFFF"/>
      <w:lang w:val="en-US"/>
    </w:rPr>
  </w:style>
  <w:style w:type="table" w:styleId="TableGrid">
    <w:name w:val="Table Grid"/>
    <w:basedOn w:val="TableNormal"/>
    <w:uiPriority w:val="39"/>
    <w:rsid w:val="00B24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59"/>
    <w:rPr>
      <w:rFonts w:ascii="Segoe UI" w:hAnsi="Segoe UI" w:cs="Segoe UI"/>
      <w:sz w:val="18"/>
      <w:szCs w:val="18"/>
      <w:lang w:val="en-GB"/>
    </w:rPr>
  </w:style>
  <w:style w:type="paragraph" w:styleId="Bibliography">
    <w:name w:val="Bibliography"/>
    <w:basedOn w:val="Normal"/>
    <w:next w:val="Normal"/>
    <w:uiPriority w:val="37"/>
    <w:unhideWhenUsed/>
    <w:rsid w:val="00D70AD8"/>
    <w:pPr>
      <w:spacing w:after="0" w:line="240" w:lineRule="auto"/>
      <w:ind w:left="720" w:hanging="720"/>
    </w:pPr>
  </w:style>
  <w:style w:type="paragraph" w:styleId="NormalWeb">
    <w:name w:val="Normal (Web)"/>
    <w:basedOn w:val="Normal"/>
    <w:uiPriority w:val="99"/>
    <w:unhideWhenUsed/>
    <w:rsid w:val="00D2596C"/>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CommentReference">
    <w:name w:val="annotation reference"/>
    <w:basedOn w:val="DefaultParagraphFont"/>
    <w:uiPriority w:val="99"/>
    <w:semiHidden/>
    <w:unhideWhenUsed/>
    <w:rsid w:val="00095EF3"/>
    <w:rPr>
      <w:sz w:val="16"/>
      <w:szCs w:val="16"/>
    </w:rPr>
  </w:style>
  <w:style w:type="paragraph" w:styleId="CommentText">
    <w:name w:val="annotation text"/>
    <w:basedOn w:val="Normal"/>
    <w:link w:val="CommentTextChar"/>
    <w:uiPriority w:val="99"/>
    <w:semiHidden/>
    <w:unhideWhenUsed/>
    <w:rsid w:val="00095EF3"/>
    <w:pPr>
      <w:spacing w:line="240" w:lineRule="auto"/>
    </w:pPr>
    <w:rPr>
      <w:sz w:val="20"/>
      <w:szCs w:val="20"/>
    </w:rPr>
  </w:style>
  <w:style w:type="character" w:customStyle="1" w:styleId="CommentTextChar">
    <w:name w:val="Comment Text Char"/>
    <w:basedOn w:val="DefaultParagraphFont"/>
    <w:link w:val="CommentText"/>
    <w:uiPriority w:val="99"/>
    <w:semiHidden/>
    <w:rsid w:val="00095EF3"/>
    <w:rPr>
      <w:sz w:val="20"/>
      <w:szCs w:val="20"/>
      <w:lang w:val="en-GB"/>
    </w:rPr>
  </w:style>
  <w:style w:type="paragraph" w:styleId="CommentSubject">
    <w:name w:val="annotation subject"/>
    <w:basedOn w:val="CommentText"/>
    <w:next w:val="CommentText"/>
    <w:link w:val="CommentSubjectChar"/>
    <w:uiPriority w:val="99"/>
    <w:semiHidden/>
    <w:unhideWhenUsed/>
    <w:rsid w:val="00095EF3"/>
    <w:rPr>
      <w:b/>
      <w:bCs/>
    </w:rPr>
  </w:style>
  <w:style w:type="character" w:customStyle="1" w:styleId="CommentSubjectChar">
    <w:name w:val="Comment Subject Char"/>
    <w:basedOn w:val="CommentTextChar"/>
    <w:link w:val="CommentSubject"/>
    <w:uiPriority w:val="99"/>
    <w:semiHidden/>
    <w:rsid w:val="00095EF3"/>
    <w:rPr>
      <w:b/>
      <w:bCs/>
      <w:sz w:val="20"/>
      <w:szCs w:val="20"/>
      <w:lang w:val="en-GB"/>
    </w:rPr>
  </w:style>
  <w:style w:type="paragraph" w:styleId="Revision">
    <w:name w:val="Revision"/>
    <w:hidden/>
    <w:uiPriority w:val="99"/>
    <w:semiHidden/>
    <w:rsid w:val="00EB656F"/>
    <w:pPr>
      <w:spacing w:after="0" w:line="240" w:lineRule="auto"/>
    </w:pPr>
    <w:rPr>
      <w:lang w:val="en-GB"/>
    </w:rPr>
  </w:style>
  <w:style w:type="paragraph" w:styleId="ListParagraph">
    <w:name w:val="List Paragraph"/>
    <w:basedOn w:val="Normal"/>
    <w:uiPriority w:val="34"/>
    <w:qFormat/>
    <w:rsid w:val="00A81DC5"/>
    <w:pPr>
      <w:ind w:left="720"/>
      <w:contextualSpacing/>
    </w:pPr>
  </w:style>
  <w:style w:type="paragraph" w:styleId="Header">
    <w:name w:val="header"/>
    <w:basedOn w:val="Normal"/>
    <w:link w:val="HeaderChar"/>
    <w:uiPriority w:val="99"/>
    <w:unhideWhenUsed/>
    <w:rsid w:val="009D69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6979"/>
    <w:rPr>
      <w:lang w:val="en-GB"/>
    </w:rPr>
  </w:style>
  <w:style w:type="paragraph" w:styleId="Footer">
    <w:name w:val="footer"/>
    <w:basedOn w:val="Normal"/>
    <w:link w:val="FooterChar"/>
    <w:uiPriority w:val="99"/>
    <w:unhideWhenUsed/>
    <w:rsid w:val="009D69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697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0736">
      <w:bodyDiv w:val="1"/>
      <w:marLeft w:val="0"/>
      <w:marRight w:val="0"/>
      <w:marTop w:val="0"/>
      <w:marBottom w:val="0"/>
      <w:divBdr>
        <w:top w:val="none" w:sz="0" w:space="0" w:color="auto"/>
        <w:left w:val="none" w:sz="0" w:space="0" w:color="auto"/>
        <w:bottom w:val="none" w:sz="0" w:space="0" w:color="auto"/>
        <w:right w:val="none" w:sz="0" w:space="0" w:color="auto"/>
      </w:divBdr>
      <w:divsChild>
        <w:div w:id="54814997">
          <w:marLeft w:val="302"/>
          <w:marRight w:val="0"/>
          <w:marTop w:val="96"/>
          <w:marBottom w:val="0"/>
          <w:divBdr>
            <w:top w:val="none" w:sz="0" w:space="0" w:color="auto"/>
            <w:left w:val="none" w:sz="0" w:space="0" w:color="auto"/>
            <w:bottom w:val="none" w:sz="0" w:space="0" w:color="auto"/>
            <w:right w:val="none" w:sz="0" w:space="0" w:color="auto"/>
          </w:divBdr>
        </w:div>
        <w:div w:id="1763642746">
          <w:marLeft w:val="302"/>
          <w:marRight w:val="0"/>
          <w:marTop w:val="96"/>
          <w:marBottom w:val="0"/>
          <w:divBdr>
            <w:top w:val="none" w:sz="0" w:space="0" w:color="auto"/>
            <w:left w:val="none" w:sz="0" w:space="0" w:color="auto"/>
            <w:bottom w:val="none" w:sz="0" w:space="0" w:color="auto"/>
            <w:right w:val="none" w:sz="0" w:space="0" w:color="auto"/>
          </w:divBdr>
        </w:div>
      </w:divsChild>
    </w:div>
    <w:div w:id="265115346">
      <w:bodyDiv w:val="1"/>
      <w:marLeft w:val="0"/>
      <w:marRight w:val="0"/>
      <w:marTop w:val="0"/>
      <w:marBottom w:val="0"/>
      <w:divBdr>
        <w:top w:val="none" w:sz="0" w:space="0" w:color="auto"/>
        <w:left w:val="none" w:sz="0" w:space="0" w:color="auto"/>
        <w:bottom w:val="none" w:sz="0" w:space="0" w:color="auto"/>
        <w:right w:val="none" w:sz="0" w:space="0" w:color="auto"/>
      </w:divBdr>
    </w:div>
    <w:div w:id="765032347">
      <w:bodyDiv w:val="1"/>
      <w:marLeft w:val="0"/>
      <w:marRight w:val="0"/>
      <w:marTop w:val="0"/>
      <w:marBottom w:val="0"/>
      <w:divBdr>
        <w:top w:val="none" w:sz="0" w:space="0" w:color="auto"/>
        <w:left w:val="none" w:sz="0" w:space="0" w:color="auto"/>
        <w:bottom w:val="none" w:sz="0" w:space="0" w:color="auto"/>
        <w:right w:val="none" w:sz="0" w:space="0" w:color="auto"/>
      </w:divBdr>
    </w:div>
    <w:div w:id="775373219">
      <w:bodyDiv w:val="1"/>
      <w:marLeft w:val="0"/>
      <w:marRight w:val="0"/>
      <w:marTop w:val="0"/>
      <w:marBottom w:val="0"/>
      <w:divBdr>
        <w:top w:val="none" w:sz="0" w:space="0" w:color="auto"/>
        <w:left w:val="none" w:sz="0" w:space="0" w:color="auto"/>
        <w:bottom w:val="none" w:sz="0" w:space="0" w:color="auto"/>
        <w:right w:val="none" w:sz="0" w:space="0" w:color="auto"/>
      </w:divBdr>
    </w:div>
    <w:div w:id="11907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9692-6DB2-4F91-A186-306DF88D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17382</Words>
  <Characters>92126</Characters>
  <Application>Microsoft Office Word</Application>
  <DocSecurity>0</DocSecurity>
  <Lines>767</Lines>
  <Paragraphs>218</Paragraphs>
  <ScaleCrop>false</ScaleCrop>
  <HeadingPairs>
    <vt:vector size="2" baseType="variant">
      <vt:variant>
        <vt:lpstr>Title</vt:lpstr>
      </vt:variant>
      <vt:variant>
        <vt:i4>1</vt:i4>
      </vt:variant>
    </vt:vector>
  </HeadingPairs>
  <TitlesOfParts>
    <vt:vector size="1" baseType="lpstr">
      <vt:lpstr/>
    </vt:vector>
  </TitlesOfParts>
  <Company>Norges Handelshøyskole</Company>
  <LinksUpToDate>false</LinksUpToDate>
  <CharactersWithSpaces>109290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Nordmo</dc:creator>
  <cp:keywords/>
  <dc:description/>
  <cp:lastModifiedBy>Arnestad, Mads Nordmo</cp:lastModifiedBy>
  <cp:revision>5</cp:revision>
  <cp:lastPrinted>2017-12-14T14:20:00Z</cp:lastPrinted>
  <dcterms:created xsi:type="dcterms:W3CDTF">2018-11-20T13:47:00Z</dcterms:created>
  <dcterms:modified xsi:type="dcterms:W3CDTF">2018-11-20T14:30:00Z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id="rJuFkzf1"/&gt;&lt;style id="http://www.zotero.org/styles/elsevier-harvard"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value="true"/&gt;&lt;/prefs&gt;&lt;/data&gt;</vt:lpwstr>
  </property>
</Properties>
</file>